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D9" w:rsidRDefault="00336AD9">
      <w:pPr>
        <w:rPr>
          <w:rFonts w:eastAsia="仿宋_GB2312"/>
          <w:sz w:val="84"/>
        </w:rPr>
      </w:pPr>
    </w:p>
    <w:p w:rsidR="00336AD9" w:rsidRDefault="002B7E4F">
      <w:pPr>
        <w:ind w:right="105"/>
        <w:jc w:val="right"/>
        <w:rPr>
          <w:rFonts w:eastAsia="黑体"/>
          <w:b/>
          <w:spacing w:val="40"/>
          <w:w w:val="66"/>
          <w:sz w:val="60"/>
          <w:szCs w:val="60"/>
        </w:rPr>
      </w:pPr>
      <w:r>
        <w:rPr>
          <w:rFonts w:eastAsia="黑体" w:hint="eastAsia"/>
          <w:b/>
          <w:color w:val="FF0000"/>
          <w:spacing w:val="40"/>
          <w:w w:val="66"/>
          <w:sz w:val="60"/>
          <w:szCs w:val="60"/>
        </w:rPr>
        <w:t xml:space="preserve">   </w:t>
      </w:r>
      <w:r w:rsidRPr="003E4CE7">
        <w:rPr>
          <w:rFonts w:eastAsia="黑体" w:hint="eastAsia"/>
          <w:b/>
          <w:spacing w:val="40"/>
          <w:w w:val="66"/>
          <w:sz w:val="60"/>
          <w:szCs w:val="60"/>
        </w:rPr>
        <w:t>天津市中西医结合医院（天津市南开医院）办公家具等设施</w:t>
      </w:r>
      <w:r w:rsidRPr="003E4CE7">
        <w:rPr>
          <w:rFonts w:eastAsia="黑体"/>
          <w:b/>
          <w:noProof/>
          <w:spacing w:val="40"/>
          <w:w w:val="66"/>
          <w:sz w:val="60"/>
          <w:szCs w:val="60"/>
        </w:rPr>
        <mc:AlternateContent>
          <mc:Choice Requires="wps">
            <w:drawing>
              <wp:anchor distT="0" distB="0" distL="114300" distR="114300" simplePos="0" relativeHeight="251661312" behindDoc="0" locked="0" layoutInCell="1" allowOverlap="1" wp14:anchorId="31CAD763" wp14:editId="4DB5B73F">
                <wp:simplePos x="0" y="0"/>
                <wp:positionH relativeFrom="column">
                  <wp:posOffset>154305</wp:posOffset>
                </wp:positionH>
                <wp:positionV relativeFrom="paragraph">
                  <wp:posOffset>207645</wp:posOffset>
                </wp:positionV>
                <wp:extent cx="360045" cy="0"/>
                <wp:effectExtent l="0" t="95250" r="254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16.35pt;height:0pt;width:28.35pt;z-index:251661312;mso-width-relative:page;mso-height-relative:page;" filled="f" stroked="t" coordsize="21600,21600" o:gfxdata="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nBL4LUAAAABwEA&#10;AA8AAAAAAAAAAQAgAAAAIgAAAGRycy9kb3ducmV2LnhtbFBLAQIUABQAAAAIAIdO4kCp6T0/5QEA&#10;AKsDAAAOAAAAAAAAAAEAIAAAACMBAABkcnMvZTJvRG9jLnhtbFBLBQYAAAAABgAGAFkBAAB6BQAA&#10;AAA=&#10;">
                <v:fill on="f" focussize="0,0"/>
                <v:stroke weight="15pt" color="#4B69B5" joinstyle="round"/>
                <v:imagedata o:title=""/>
                <o:lock v:ext="edit" aspectratio="f"/>
              </v:line>
            </w:pict>
          </mc:Fallback>
        </mc:AlternateContent>
      </w:r>
      <w:r w:rsidRPr="003E4CE7">
        <w:rPr>
          <w:rFonts w:eastAsia="黑体" w:hint="eastAsia"/>
          <w:b/>
          <w:spacing w:val="40"/>
          <w:w w:val="66"/>
          <w:sz w:val="60"/>
          <w:szCs w:val="60"/>
        </w:rPr>
        <w:t>项目</w:t>
      </w:r>
    </w:p>
    <w:p w:rsidR="00336AD9" w:rsidRDefault="002B7E4F">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312420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24.6pt;height:0pt;width:150.75pt;z-index:251659264;mso-width-relative:page;mso-height-relative:page;" filled="f" stroked="t" coordsize="21600,21600" o:gfxdata="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edLM9YA&#10;AAAIAQAADwAAAAAAAAABACAAAAAiAAAAZHJzL2Rvd25yZXYueG1sUEsBAhQAFAAAAAgAh07iQMC2&#10;ImjoAQAArAMAAA4AAAAAAAAAAQAgAAAAJQEAAGRycy9lMm9Eb2MueG1sUEsFBgAAAAAGAAYAWQEA&#10;AH8FA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rsidR="00336AD9" w:rsidRDefault="00336AD9">
      <w:pPr>
        <w:ind w:right="1025"/>
        <w:jc w:val="center"/>
        <w:rPr>
          <w:rFonts w:eastAsia="黑体"/>
          <w:b/>
          <w:spacing w:val="40"/>
          <w:w w:val="66"/>
          <w:sz w:val="60"/>
          <w:szCs w:val="60"/>
        </w:rPr>
      </w:pPr>
    </w:p>
    <w:p w:rsidR="00336AD9" w:rsidRDefault="002B7E4F">
      <w:pPr>
        <w:jc w:val="center"/>
        <w:rPr>
          <w:rFonts w:eastAsia="黑体"/>
          <w:b/>
          <w:spacing w:val="40"/>
          <w:w w:val="66"/>
          <w:sz w:val="15"/>
          <w:szCs w:val="15"/>
        </w:rPr>
      </w:pPr>
      <w:r>
        <w:rPr>
          <w:rFonts w:eastAsia="黑体"/>
          <w:b/>
          <w:spacing w:val="40"/>
          <w:w w:val="66"/>
          <w:sz w:val="56"/>
          <w:szCs w:val="56"/>
        </w:rPr>
        <w:t xml:space="preserve">            </w:t>
      </w:r>
    </w:p>
    <w:p w:rsidR="00336AD9" w:rsidRDefault="002B7E4F">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TGPC-2023-A-</w:t>
      </w:r>
      <w:r w:rsidR="001D15AF">
        <w:rPr>
          <w:rFonts w:eastAsia="黑体" w:hint="eastAsia"/>
          <w:spacing w:val="40"/>
          <w:w w:val="66"/>
          <w:sz w:val="32"/>
          <w:szCs w:val="32"/>
        </w:rPr>
        <w:t>0328</w:t>
      </w:r>
      <w:r>
        <w:rPr>
          <w:rFonts w:eastAsia="黑体"/>
          <w:spacing w:val="40"/>
          <w:w w:val="66"/>
          <w:sz w:val="32"/>
          <w:szCs w:val="32"/>
        </w:rPr>
        <w:t>）</w:t>
      </w:r>
    </w:p>
    <w:p w:rsidR="00336AD9" w:rsidRDefault="00336AD9">
      <w:pPr>
        <w:rPr>
          <w:sz w:val="40"/>
        </w:rPr>
      </w:pPr>
    </w:p>
    <w:p w:rsidR="00336AD9" w:rsidRDefault="00336AD9">
      <w:pPr>
        <w:rPr>
          <w:sz w:val="36"/>
        </w:rPr>
      </w:pPr>
    </w:p>
    <w:p w:rsidR="00336AD9" w:rsidRDefault="00336AD9">
      <w:pPr>
        <w:rPr>
          <w:sz w:val="36"/>
        </w:rPr>
      </w:pPr>
    </w:p>
    <w:p w:rsidR="00336AD9" w:rsidRDefault="00336AD9">
      <w:pPr>
        <w:rPr>
          <w:sz w:val="36"/>
        </w:rPr>
      </w:pPr>
    </w:p>
    <w:p w:rsidR="00336AD9" w:rsidRDefault="00336AD9">
      <w:pPr>
        <w:rPr>
          <w:sz w:val="36"/>
        </w:rPr>
      </w:pPr>
    </w:p>
    <w:p w:rsidR="00336AD9" w:rsidRDefault="00336AD9">
      <w:pPr>
        <w:rPr>
          <w:sz w:val="36"/>
        </w:rPr>
      </w:pPr>
    </w:p>
    <w:p w:rsidR="00336AD9" w:rsidRDefault="00336AD9">
      <w:pPr>
        <w:rPr>
          <w:sz w:val="36"/>
        </w:rPr>
      </w:pPr>
    </w:p>
    <w:p w:rsidR="00336AD9" w:rsidRDefault="00336AD9">
      <w:pPr>
        <w:rPr>
          <w:sz w:val="36"/>
        </w:rPr>
      </w:pPr>
    </w:p>
    <w:p w:rsidR="00336AD9" w:rsidRDefault="00336AD9">
      <w:pPr>
        <w:rPr>
          <w:sz w:val="36"/>
        </w:rPr>
      </w:pPr>
    </w:p>
    <w:p w:rsidR="00336AD9" w:rsidRDefault="00336AD9">
      <w:pPr>
        <w:rPr>
          <w:sz w:val="36"/>
        </w:rPr>
      </w:pPr>
    </w:p>
    <w:p w:rsidR="00336AD9" w:rsidRDefault="002B7E4F" w:rsidP="001D15AF">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336AD9" w:rsidRDefault="002B7E4F">
      <w:pPr>
        <w:tabs>
          <w:tab w:val="left" w:pos="3281"/>
          <w:tab w:val="center" w:pos="4711"/>
        </w:tabs>
        <w:jc w:val="center"/>
        <w:rPr>
          <w:rFonts w:eastAsia="仿宋_GB2312"/>
          <w:b/>
          <w:bCs/>
          <w:spacing w:val="20"/>
          <w:w w:val="66"/>
          <w:sz w:val="44"/>
          <w:szCs w:val="44"/>
        </w:rPr>
      </w:pPr>
      <w:r>
        <w:rPr>
          <w:rFonts w:eastAsia="仿宋_GB2312"/>
          <w:b/>
          <w:bCs/>
          <w:kern w:val="0"/>
          <w:sz w:val="44"/>
          <w:szCs w:val="44"/>
        </w:rPr>
        <w:t>2023.</w:t>
      </w:r>
      <w:r>
        <w:rPr>
          <w:rFonts w:eastAsia="仿宋_GB2312" w:hint="eastAsia"/>
          <w:b/>
          <w:bCs/>
          <w:kern w:val="0"/>
          <w:sz w:val="44"/>
          <w:szCs w:val="44"/>
        </w:rPr>
        <w:t>3</w:t>
      </w:r>
    </w:p>
    <w:p w:rsidR="00336AD9" w:rsidRDefault="00336AD9">
      <w:pPr>
        <w:tabs>
          <w:tab w:val="left" w:pos="3281"/>
          <w:tab w:val="center" w:pos="4711"/>
        </w:tabs>
        <w:jc w:val="center"/>
        <w:rPr>
          <w:rFonts w:eastAsia="仿宋_GB2312"/>
          <w:b/>
          <w:bCs/>
          <w:kern w:val="0"/>
          <w:sz w:val="44"/>
          <w:szCs w:val="44"/>
        </w:rPr>
      </w:pPr>
    </w:p>
    <w:p w:rsidR="00336AD9" w:rsidRDefault="00336AD9">
      <w:pPr>
        <w:tabs>
          <w:tab w:val="left" w:pos="3281"/>
          <w:tab w:val="center" w:pos="4711"/>
        </w:tabs>
        <w:jc w:val="center"/>
        <w:rPr>
          <w:rFonts w:eastAsia="仿宋_GB2312"/>
          <w:b/>
          <w:bCs/>
          <w:spacing w:val="20"/>
          <w:w w:val="66"/>
          <w:sz w:val="44"/>
          <w:szCs w:val="44"/>
        </w:rPr>
        <w:sectPr w:rsidR="00336AD9">
          <w:headerReference w:type="default" r:id="rId11"/>
          <w:pgSz w:w="11906" w:h="16838"/>
          <w:pgMar w:top="1440" w:right="1797" w:bottom="1440" w:left="1797" w:header="851" w:footer="992" w:gutter="0"/>
          <w:cols w:space="720"/>
          <w:docGrid w:type="linesAndChars" w:linePitch="285" w:charSpace="-3449"/>
        </w:sectPr>
      </w:pPr>
    </w:p>
    <w:p w:rsidR="00336AD9" w:rsidRDefault="002B7E4F">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336AD9" w:rsidRDefault="00336AD9">
      <w:pPr>
        <w:tabs>
          <w:tab w:val="left" w:pos="3281"/>
          <w:tab w:val="center" w:pos="4711"/>
        </w:tabs>
        <w:spacing w:line="360" w:lineRule="auto"/>
        <w:jc w:val="center"/>
        <w:rPr>
          <w:rFonts w:eastAsia="仿宋_GB2312"/>
          <w:b/>
          <w:bCs/>
          <w:spacing w:val="20"/>
          <w:w w:val="66"/>
          <w:sz w:val="28"/>
          <w:szCs w:val="28"/>
        </w:rPr>
      </w:pPr>
    </w:p>
    <w:p w:rsidR="00336AD9" w:rsidRDefault="002B7E4F">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336AD9" w:rsidRDefault="00336AD9"/>
    <w:p w:rsidR="00336AD9" w:rsidRDefault="002B7E4F">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336AD9" w:rsidRDefault="00336AD9"/>
    <w:p w:rsidR="00336AD9" w:rsidRDefault="002B7E4F">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336AD9" w:rsidRDefault="00336AD9"/>
    <w:p w:rsidR="00336AD9" w:rsidRDefault="002B7E4F">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336AD9" w:rsidRDefault="00336AD9"/>
    <w:p w:rsidR="00336AD9" w:rsidRDefault="002B7E4F">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p>
    <w:p w:rsidR="00336AD9" w:rsidRDefault="00336AD9">
      <w:pPr>
        <w:tabs>
          <w:tab w:val="left" w:pos="3281"/>
          <w:tab w:val="center" w:pos="4711"/>
        </w:tabs>
        <w:spacing w:line="360" w:lineRule="auto"/>
        <w:jc w:val="center"/>
        <w:rPr>
          <w:rFonts w:eastAsia="仿宋_GB2312"/>
          <w:b/>
          <w:bCs/>
          <w:spacing w:val="20"/>
          <w:w w:val="66"/>
          <w:sz w:val="28"/>
          <w:szCs w:val="28"/>
        </w:rPr>
      </w:pPr>
    </w:p>
    <w:p w:rsidR="00336AD9" w:rsidRDefault="00336AD9">
      <w:pPr>
        <w:tabs>
          <w:tab w:val="left" w:pos="3281"/>
          <w:tab w:val="center" w:pos="4711"/>
        </w:tabs>
        <w:jc w:val="center"/>
        <w:rPr>
          <w:rFonts w:eastAsia="仿宋_GB2312"/>
          <w:b/>
          <w:bCs/>
          <w:spacing w:val="20"/>
          <w:w w:val="66"/>
          <w:sz w:val="44"/>
          <w:szCs w:val="44"/>
        </w:rPr>
      </w:pPr>
    </w:p>
    <w:p w:rsidR="00336AD9" w:rsidRDefault="00336AD9">
      <w:pPr>
        <w:tabs>
          <w:tab w:val="left" w:pos="3281"/>
          <w:tab w:val="center" w:pos="4711"/>
        </w:tabs>
        <w:jc w:val="center"/>
        <w:rPr>
          <w:rFonts w:eastAsia="仿宋_GB2312"/>
          <w:b/>
          <w:bCs/>
          <w:spacing w:val="20"/>
          <w:w w:val="66"/>
          <w:sz w:val="44"/>
          <w:szCs w:val="44"/>
        </w:rPr>
        <w:sectPr w:rsidR="00336AD9">
          <w:pgSz w:w="11906" w:h="16838"/>
          <w:pgMar w:top="1440" w:right="1797" w:bottom="1440" w:left="1797" w:header="851" w:footer="992" w:gutter="0"/>
          <w:cols w:space="720"/>
          <w:docGrid w:type="linesAndChars" w:linePitch="285" w:charSpace="-3449"/>
        </w:sectPr>
      </w:pPr>
    </w:p>
    <w:p w:rsidR="00336AD9" w:rsidRDefault="002B7E4F">
      <w:pPr>
        <w:pStyle w:val="a8"/>
        <w:rPr>
          <w:rFonts w:ascii="Times New Roman" w:hAnsi="Times New Roman"/>
        </w:rPr>
      </w:pPr>
      <w:bookmarkStart w:id="0" w:name="_Toc411426748"/>
      <w:bookmarkStart w:id="1"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0"/>
    </w:p>
    <w:p w:rsidR="00336AD9" w:rsidRPr="001D15AF" w:rsidRDefault="002B7E4F">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1D15AF">
        <w:rPr>
          <w:rFonts w:ascii="Times New Roman" w:eastAsia="宋体" w:hAnsi="Times New Roman" w:cs="Times New Roman"/>
          <w:color w:val="auto"/>
          <w:kern w:val="2"/>
        </w:rPr>
        <w:t>受</w:t>
      </w:r>
      <w:r w:rsidRPr="001D15AF">
        <w:rPr>
          <w:rFonts w:ascii="Times New Roman" w:eastAsia="宋体" w:hAnsi="Times New Roman" w:cs="Times New Roman" w:hint="eastAsia"/>
          <w:color w:val="auto"/>
          <w:kern w:val="2"/>
        </w:rPr>
        <w:t>天津市南开医院</w:t>
      </w:r>
      <w:r w:rsidRPr="001D15AF">
        <w:rPr>
          <w:rFonts w:ascii="Times New Roman" w:eastAsia="宋体" w:hAnsi="Times New Roman" w:cs="Times New Roman"/>
          <w:color w:val="auto"/>
          <w:kern w:val="2"/>
        </w:rPr>
        <w:t>委托，</w:t>
      </w:r>
      <w:r w:rsidRPr="001D15AF">
        <w:rPr>
          <w:rFonts w:ascii="Times New Roman" w:eastAsia="宋体" w:hAnsi="Times New Roman" w:cs="Times New Roman" w:hint="eastAsia"/>
          <w:color w:val="auto"/>
          <w:kern w:val="2"/>
        </w:rPr>
        <w:t>天津市政府采购中心</w:t>
      </w:r>
      <w:r w:rsidRPr="001D15AF">
        <w:rPr>
          <w:rFonts w:ascii="Times New Roman" w:eastAsia="宋体" w:hAnsi="Times New Roman" w:cs="Times New Roman"/>
          <w:color w:val="auto"/>
          <w:kern w:val="2"/>
        </w:rPr>
        <w:t>将以竞争性磋商方式</w:t>
      </w:r>
      <w:r w:rsidRPr="001D15AF">
        <w:rPr>
          <w:rFonts w:ascii="Times New Roman" w:eastAsia="宋体" w:hAnsi="Times New Roman" w:cs="Times New Roman" w:hint="eastAsia"/>
          <w:color w:val="auto"/>
          <w:kern w:val="2"/>
        </w:rPr>
        <w:t>，</w:t>
      </w:r>
      <w:r w:rsidRPr="001D15AF">
        <w:rPr>
          <w:rFonts w:ascii="Times New Roman" w:eastAsia="宋体" w:hAnsi="Times New Roman" w:cs="Times New Roman"/>
          <w:color w:val="auto"/>
          <w:kern w:val="2"/>
        </w:rPr>
        <w:t>对</w:t>
      </w:r>
      <w:r w:rsidRPr="001D15AF">
        <w:rPr>
          <w:rFonts w:ascii="Times New Roman" w:eastAsia="宋体" w:hAnsi="Times New Roman" w:cs="Times New Roman" w:hint="eastAsia"/>
          <w:color w:val="auto"/>
          <w:kern w:val="2"/>
        </w:rPr>
        <w:t>天津市中西医结合医院（天津市南开医院）办公家具等设施项目</w:t>
      </w:r>
      <w:r w:rsidRPr="001D15AF">
        <w:rPr>
          <w:rFonts w:ascii="Times New Roman" w:eastAsia="宋体" w:hAnsi="Times New Roman" w:cs="Times New Roman"/>
          <w:color w:val="auto"/>
          <w:kern w:val="2"/>
        </w:rPr>
        <w:t>实施政府采购。现欢迎合格的供应商参加磋商。</w:t>
      </w:r>
    </w:p>
    <w:p w:rsidR="00336AD9" w:rsidRPr="001D15AF" w:rsidRDefault="002B7E4F">
      <w:pPr>
        <w:pStyle w:val="Default"/>
        <w:spacing w:line="360" w:lineRule="auto"/>
        <w:ind w:firstLineChars="200" w:firstLine="480"/>
        <w:jc w:val="both"/>
        <w:rPr>
          <w:rFonts w:ascii="Times New Roman" w:eastAsia="宋体" w:hAnsi="Times New Roman" w:cs="Times New Roman"/>
          <w:color w:val="auto"/>
          <w:szCs w:val="32"/>
        </w:rPr>
      </w:pPr>
      <w:r w:rsidRPr="001D15AF">
        <w:rPr>
          <w:rFonts w:ascii="Times New Roman" w:eastAsia="宋体" w:hAnsi="Times New Roman" w:cs="Times New Roman" w:hint="eastAsia"/>
          <w:color w:val="auto"/>
          <w:szCs w:val="32"/>
        </w:rPr>
        <w:t>本项目为远程招投标，一律不接受纸质响应文件，只接受加盖投标人电子签章的</w:t>
      </w:r>
      <w:r w:rsidRPr="001D15AF">
        <w:rPr>
          <w:rFonts w:ascii="Times New Roman" w:eastAsia="宋体" w:hAnsi="Times New Roman" w:cs="Times New Roman" w:hint="eastAsia"/>
          <w:color w:val="auto"/>
          <w:szCs w:val="32"/>
        </w:rPr>
        <w:t>PDF</w:t>
      </w:r>
      <w:r w:rsidRPr="001D15AF">
        <w:rPr>
          <w:rFonts w:ascii="Times New Roman" w:eastAsia="宋体" w:hAnsi="Times New Roman" w:cs="Times New Roman" w:hint="eastAsia"/>
          <w:color w:val="auto"/>
          <w:szCs w:val="32"/>
        </w:rPr>
        <w:t>格式电子响应文件（以通过电子签章客户端软件</w:t>
      </w:r>
      <w:r w:rsidRPr="001D15AF">
        <w:rPr>
          <w:rFonts w:ascii="Times New Roman" w:eastAsia="宋体" w:hAnsi="Times New Roman" w:cs="Times New Roman" w:hint="eastAsia"/>
          <w:color w:val="auto"/>
          <w:szCs w:val="32"/>
        </w:rPr>
        <w:t>winaip</w:t>
      </w:r>
      <w:r w:rsidRPr="001D15AF">
        <w:rPr>
          <w:rFonts w:ascii="Times New Roman" w:eastAsia="宋体" w:hAnsi="Times New Roman" w:cs="Times New Roman" w:hint="eastAsia"/>
          <w:color w:val="auto"/>
          <w:szCs w:val="32"/>
        </w:rPr>
        <w:t>正确读取签章信息为准）。供应商参加投标前须办理</w:t>
      </w:r>
      <w:r w:rsidRPr="001D15AF">
        <w:rPr>
          <w:rFonts w:ascii="Times New Roman" w:eastAsia="宋体" w:hAnsi="Times New Roman" w:cs="Times New Roman" w:hint="eastAsia"/>
          <w:color w:val="auto"/>
          <w:szCs w:val="32"/>
        </w:rPr>
        <w:t>CA</w:t>
      </w:r>
      <w:r w:rsidRPr="001D15AF">
        <w:rPr>
          <w:rFonts w:ascii="Times New Roman" w:eastAsia="宋体" w:hAnsi="Times New Roman" w:cs="Times New Roman" w:hint="eastAsia"/>
          <w:color w:val="auto"/>
          <w:szCs w:val="32"/>
        </w:rPr>
        <w:t>数字证书（</w:t>
      </w:r>
      <w:r w:rsidRPr="001D15AF">
        <w:rPr>
          <w:rFonts w:ascii="Times New Roman" w:eastAsia="宋体" w:hAnsi="Times New Roman" w:cs="Times New Roman" w:hint="eastAsia"/>
          <w:color w:val="auto"/>
          <w:szCs w:val="32"/>
        </w:rPr>
        <w:t>USBKey</w:t>
      </w:r>
      <w:r w:rsidRPr="001D15AF">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sidRPr="001D15AF">
        <w:rPr>
          <w:rFonts w:ascii="Times New Roman" w:eastAsia="宋体" w:hAnsi="Times New Roman" w:cs="Times New Roman" w:hint="eastAsia"/>
          <w:color w:val="auto"/>
          <w:szCs w:val="32"/>
        </w:rPr>
        <w:t>PDF</w:t>
      </w:r>
      <w:r w:rsidRPr="001D15AF">
        <w:rPr>
          <w:rFonts w:ascii="Times New Roman" w:eastAsia="宋体" w:hAnsi="Times New Roman" w:cs="Times New Roman" w:hint="eastAsia"/>
          <w:color w:val="auto"/>
          <w:szCs w:val="32"/>
        </w:rPr>
        <w:t>格式电子响应文件（以通过电子签章客户端软件</w:t>
      </w:r>
      <w:r w:rsidRPr="001D15AF">
        <w:rPr>
          <w:rFonts w:ascii="Times New Roman" w:eastAsia="宋体" w:hAnsi="Times New Roman" w:cs="Times New Roman" w:hint="eastAsia"/>
          <w:color w:val="auto"/>
          <w:szCs w:val="32"/>
        </w:rPr>
        <w:t>winaip</w:t>
      </w:r>
      <w:r w:rsidRPr="001D15AF">
        <w:rPr>
          <w:rFonts w:ascii="Times New Roman" w:eastAsia="宋体" w:hAnsi="Times New Roman" w:cs="Times New Roman" w:hint="eastAsia"/>
          <w:color w:val="auto"/>
          <w:szCs w:val="32"/>
        </w:rPr>
        <w:t>正确读取签章信息为准）。</w:t>
      </w:r>
    </w:p>
    <w:p w:rsidR="00336AD9" w:rsidRPr="001D15AF" w:rsidRDefault="002B7E4F">
      <w:pPr>
        <w:pStyle w:val="Default"/>
        <w:spacing w:line="360" w:lineRule="auto"/>
        <w:ind w:firstLineChars="200" w:firstLine="480"/>
        <w:jc w:val="both"/>
        <w:rPr>
          <w:rFonts w:ascii="Times New Roman" w:eastAsia="宋体" w:hAnsi="Times New Roman" w:cs="Times New Roman"/>
          <w:color w:val="auto"/>
          <w:kern w:val="2"/>
        </w:rPr>
      </w:pPr>
      <w:r w:rsidRPr="001D15AF">
        <w:rPr>
          <w:rFonts w:ascii="Times New Roman" w:eastAsia="宋体" w:hAnsi="Times New Roman" w:cs="Times New Roman"/>
          <w:color w:val="auto"/>
          <w:kern w:val="2"/>
        </w:rPr>
        <w:t>一、项目名称和编号</w:t>
      </w:r>
    </w:p>
    <w:p w:rsidR="00336AD9" w:rsidRPr="001D15AF" w:rsidRDefault="002B7E4F">
      <w:pPr>
        <w:pStyle w:val="Default"/>
        <w:spacing w:line="360" w:lineRule="auto"/>
        <w:ind w:firstLineChars="200" w:firstLine="480"/>
        <w:jc w:val="both"/>
        <w:rPr>
          <w:rFonts w:ascii="Times New Roman" w:eastAsia="宋体" w:hAnsi="Times New Roman" w:cs="Times New Roman"/>
          <w:color w:val="auto"/>
          <w:kern w:val="2"/>
        </w:rPr>
      </w:pPr>
      <w:r w:rsidRPr="001D15AF">
        <w:rPr>
          <w:rFonts w:ascii="Times New Roman" w:eastAsia="宋体" w:hAnsi="Times New Roman" w:cs="Times New Roman"/>
          <w:color w:val="auto"/>
          <w:kern w:val="2"/>
        </w:rPr>
        <w:t>（一）项目名称：</w:t>
      </w:r>
      <w:r w:rsidRPr="001D15AF">
        <w:rPr>
          <w:rFonts w:ascii="Times New Roman" w:eastAsia="宋体" w:hAnsi="Times New Roman" w:cs="Times New Roman" w:hint="eastAsia"/>
          <w:color w:val="auto"/>
          <w:kern w:val="2"/>
        </w:rPr>
        <w:t>天津市中西医结合医院（天津市南开医院）办公家具等设施项目</w:t>
      </w:r>
    </w:p>
    <w:p w:rsidR="00336AD9" w:rsidRPr="001D15AF" w:rsidRDefault="002B7E4F">
      <w:pPr>
        <w:pStyle w:val="Default"/>
        <w:spacing w:line="360" w:lineRule="auto"/>
        <w:ind w:firstLineChars="200" w:firstLine="480"/>
        <w:jc w:val="both"/>
        <w:rPr>
          <w:rFonts w:ascii="Times New Roman" w:eastAsia="宋体" w:hAnsi="Times New Roman" w:cs="Times New Roman"/>
          <w:color w:val="auto"/>
          <w:kern w:val="2"/>
        </w:rPr>
      </w:pPr>
      <w:r w:rsidRPr="001D15AF">
        <w:rPr>
          <w:rFonts w:ascii="Times New Roman" w:eastAsia="宋体" w:hAnsi="Times New Roman" w:cs="Times New Roman"/>
          <w:color w:val="auto"/>
          <w:kern w:val="2"/>
        </w:rPr>
        <w:t>（二）项目编号：</w:t>
      </w:r>
      <w:r w:rsidRPr="001D15AF">
        <w:rPr>
          <w:rFonts w:ascii="Times New Roman" w:eastAsia="宋体" w:hAnsi="Times New Roman" w:cs="Times New Roman" w:hint="eastAsia"/>
          <w:color w:val="auto"/>
          <w:kern w:val="2"/>
        </w:rPr>
        <w:t>TGPC-2023-A-0328</w:t>
      </w:r>
    </w:p>
    <w:p w:rsidR="00336AD9" w:rsidRPr="001D15AF" w:rsidRDefault="002B7E4F">
      <w:pPr>
        <w:pStyle w:val="Default"/>
        <w:spacing w:line="360" w:lineRule="auto"/>
        <w:ind w:firstLineChars="200" w:firstLine="480"/>
        <w:jc w:val="both"/>
        <w:rPr>
          <w:rFonts w:ascii="Times New Roman" w:eastAsia="宋体" w:hAnsi="Times New Roman" w:cs="Times New Roman"/>
          <w:color w:val="auto"/>
          <w:kern w:val="2"/>
        </w:rPr>
      </w:pPr>
      <w:r w:rsidRPr="001D15AF">
        <w:rPr>
          <w:rFonts w:ascii="Times New Roman" w:eastAsia="宋体" w:hAnsi="Times New Roman" w:cs="Times New Roman"/>
          <w:color w:val="auto"/>
          <w:kern w:val="2"/>
        </w:rPr>
        <w:t>二、项目内容</w:t>
      </w:r>
    </w:p>
    <w:p w:rsidR="00336AD9" w:rsidRPr="001D15AF" w:rsidRDefault="002B7E4F">
      <w:pPr>
        <w:pStyle w:val="Default"/>
        <w:spacing w:line="360" w:lineRule="auto"/>
        <w:ind w:firstLineChars="200" w:firstLine="480"/>
        <w:jc w:val="both"/>
        <w:rPr>
          <w:rFonts w:ascii="宋体" w:eastAsia="宋体" w:hAnsi="宋体" w:cs="Times New Roman"/>
          <w:color w:val="auto"/>
        </w:rPr>
      </w:pPr>
      <w:r w:rsidRPr="001D15AF">
        <w:rPr>
          <w:rFonts w:ascii="宋体" w:eastAsia="宋体" w:hAnsi="宋体" w:cs="Times New Roman"/>
          <w:color w:val="auto"/>
        </w:rPr>
        <w:t>第一包：</w:t>
      </w:r>
      <w:r w:rsidRPr="001D15AF">
        <w:rPr>
          <w:rFonts w:ascii="宋体" w:eastAsia="宋体" w:hAnsi="宋体" w:cs="Times New Roman" w:hint="eastAsia"/>
          <w:color w:val="auto"/>
        </w:rPr>
        <w:t>24门鞋柜1件；办公</w:t>
      </w:r>
      <w:proofErr w:type="gramStart"/>
      <w:r w:rsidRPr="001D15AF">
        <w:rPr>
          <w:rFonts w:ascii="宋体" w:eastAsia="宋体" w:hAnsi="宋体" w:cs="Times New Roman" w:hint="eastAsia"/>
          <w:color w:val="auto"/>
        </w:rPr>
        <w:t>椅</w:t>
      </w:r>
      <w:proofErr w:type="gramEnd"/>
      <w:r w:rsidRPr="001D15AF">
        <w:rPr>
          <w:rFonts w:ascii="宋体" w:eastAsia="宋体" w:hAnsi="宋体" w:cs="Times New Roman" w:hint="eastAsia"/>
          <w:color w:val="auto"/>
        </w:rPr>
        <w:t>19把；办公桌4张；不锈钢储物柜7件；不锈钢辅料架4件；操作台78件；床头柜50个；带台面治疗柜4件；电脑桌2张；</w:t>
      </w:r>
      <w:r w:rsidRPr="001D15AF">
        <w:rPr>
          <w:rFonts w:asciiTheme="minorEastAsia" w:eastAsiaTheme="minorEastAsia" w:hAnsiTheme="minorEastAsia" w:hint="eastAsia"/>
          <w:bCs/>
          <w:color w:val="auto"/>
        </w:rPr>
        <w:t>六门更衣柜</w:t>
      </w:r>
      <w:r w:rsidRPr="001D15AF">
        <w:rPr>
          <w:rFonts w:ascii="宋体" w:eastAsia="宋体" w:hAnsi="宋体" w:cs="Times New Roman" w:hint="eastAsia"/>
          <w:color w:val="auto"/>
        </w:rPr>
        <w:t>4件；</w:t>
      </w:r>
      <w:r w:rsidRPr="001D15AF">
        <w:rPr>
          <w:rFonts w:asciiTheme="minorEastAsia" w:eastAsiaTheme="minorEastAsia" w:hAnsiTheme="minorEastAsia" w:hint="eastAsia"/>
          <w:color w:val="auto"/>
        </w:rPr>
        <w:t>三门更衣柜A</w:t>
      </w:r>
      <w:r w:rsidRPr="001D15AF">
        <w:rPr>
          <w:rFonts w:ascii="宋体" w:eastAsia="宋体" w:hAnsi="宋体" w:cs="Times New Roman" w:hint="eastAsia"/>
          <w:color w:val="auto"/>
        </w:rPr>
        <w:t xml:space="preserve"> 12件；</w:t>
      </w:r>
      <w:r w:rsidRPr="001D15AF">
        <w:rPr>
          <w:rFonts w:asciiTheme="minorEastAsia" w:eastAsiaTheme="minorEastAsia" w:hAnsiTheme="minorEastAsia" w:hint="eastAsia"/>
          <w:color w:val="auto"/>
        </w:rPr>
        <w:t>三门更衣柜</w:t>
      </w:r>
      <w:r w:rsidRPr="001D15AF">
        <w:rPr>
          <w:rFonts w:asciiTheme="minorEastAsia" w:eastAsiaTheme="minorEastAsia" w:hAnsiTheme="minorEastAsia" w:cs="宋体" w:hint="eastAsia"/>
          <w:color w:val="auto"/>
          <w:lang w:bidi="ar"/>
        </w:rPr>
        <w:t>B</w:t>
      </w:r>
      <w:r w:rsidRPr="001D15AF">
        <w:rPr>
          <w:rFonts w:ascii="宋体" w:eastAsia="宋体" w:hAnsi="宋体" w:cs="Times New Roman" w:hint="eastAsia"/>
          <w:color w:val="auto"/>
        </w:rPr>
        <w:t xml:space="preserve"> 3件；会议桌1张；货架3件；可升降圆凳8个；陪伴</w:t>
      </w:r>
      <w:proofErr w:type="gramStart"/>
      <w:r w:rsidRPr="001D15AF">
        <w:rPr>
          <w:rFonts w:ascii="宋体" w:eastAsia="宋体" w:hAnsi="宋体" w:cs="Times New Roman" w:hint="eastAsia"/>
          <w:color w:val="auto"/>
        </w:rPr>
        <w:t>椅</w:t>
      </w:r>
      <w:proofErr w:type="gramEnd"/>
      <w:r w:rsidRPr="001D15AF">
        <w:rPr>
          <w:rFonts w:ascii="宋体" w:eastAsia="宋体" w:hAnsi="宋体" w:cs="Times New Roman" w:hint="eastAsia"/>
          <w:color w:val="auto"/>
        </w:rPr>
        <w:t>57把；器械柜2件；铁货架3层3件；</w:t>
      </w:r>
      <w:proofErr w:type="gramStart"/>
      <w:r w:rsidRPr="001D15AF">
        <w:rPr>
          <w:rFonts w:ascii="宋体" w:eastAsia="宋体" w:hAnsi="宋体" w:cs="Times New Roman" w:hint="eastAsia"/>
          <w:color w:val="auto"/>
        </w:rPr>
        <w:t>危化品</w:t>
      </w:r>
      <w:proofErr w:type="gramEnd"/>
      <w:r w:rsidRPr="001D15AF">
        <w:rPr>
          <w:rFonts w:ascii="宋体" w:eastAsia="宋体" w:hAnsi="宋体" w:cs="Times New Roman" w:hint="eastAsia"/>
          <w:color w:val="auto"/>
        </w:rPr>
        <w:t>柜1件；文件柜5件；置物架42件，合同履行期限：</w:t>
      </w:r>
      <w:r w:rsidRPr="001D15AF">
        <w:rPr>
          <w:rFonts w:hint="eastAsia"/>
          <w:color w:val="auto"/>
        </w:rPr>
        <w:t>签订合同后，采购人发出书面供货通知之日起30日内交付使用。</w:t>
      </w:r>
    </w:p>
    <w:p w:rsidR="00336AD9" w:rsidRPr="001D15AF" w:rsidRDefault="002B7E4F">
      <w:pPr>
        <w:tabs>
          <w:tab w:val="left" w:pos="210"/>
        </w:tabs>
        <w:autoSpaceDE w:val="0"/>
        <w:autoSpaceDN w:val="0"/>
        <w:adjustRightInd w:val="0"/>
        <w:spacing w:line="360" w:lineRule="auto"/>
        <w:ind w:firstLineChars="200" w:firstLine="480"/>
        <w:outlineLvl w:val="0"/>
        <w:rPr>
          <w:sz w:val="24"/>
          <w:szCs w:val="24"/>
        </w:rPr>
      </w:pPr>
      <w:r w:rsidRPr="001D15AF">
        <w:rPr>
          <w:sz w:val="24"/>
          <w:szCs w:val="24"/>
          <w:lang w:val="zh-CN"/>
        </w:rPr>
        <w:t>本项目不接受进口产品投标。</w:t>
      </w:r>
    </w:p>
    <w:p w:rsidR="00336AD9" w:rsidRPr="001D15AF" w:rsidRDefault="002B7E4F">
      <w:pPr>
        <w:pStyle w:val="Default"/>
        <w:spacing w:line="360" w:lineRule="auto"/>
        <w:ind w:firstLineChars="200" w:firstLine="480"/>
        <w:jc w:val="both"/>
        <w:rPr>
          <w:rFonts w:ascii="Times New Roman" w:hAnsi="Times New Roman" w:cs="Times New Roman"/>
          <w:color w:val="auto"/>
        </w:rPr>
      </w:pPr>
      <w:r w:rsidRPr="001D15AF">
        <w:rPr>
          <w:rFonts w:ascii="Times New Roman" w:hAnsi="Times New Roman" w:cs="Times New Roman"/>
          <w:color w:val="auto"/>
        </w:rPr>
        <w:t>三、项目预算</w:t>
      </w:r>
    </w:p>
    <w:p w:rsidR="00336AD9" w:rsidRPr="007E34BF" w:rsidRDefault="002B7E4F">
      <w:pPr>
        <w:pStyle w:val="Default"/>
        <w:spacing w:line="360" w:lineRule="auto"/>
        <w:ind w:firstLineChars="200" w:firstLine="480"/>
        <w:jc w:val="both"/>
        <w:rPr>
          <w:rFonts w:ascii="Times New Roman" w:eastAsia="宋体" w:hAnsi="Times New Roman" w:cs="Times New Roman"/>
          <w:color w:val="auto"/>
        </w:rPr>
      </w:pPr>
      <w:r w:rsidRPr="007E34BF">
        <w:rPr>
          <w:rFonts w:ascii="Times New Roman" w:eastAsia="宋体" w:hAnsi="Times New Roman" w:cs="Times New Roman" w:hint="eastAsia"/>
          <w:color w:val="auto"/>
        </w:rPr>
        <w:t>第一包：</w:t>
      </w:r>
      <w:r w:rsidRPr="007E34BF">
        <w:rPr>
          <w:rFonts w:ascii="Times New Roman" w:eastAsia="宋体" w:hAnsi="Times New Roman" w:cs="Times New Roman"/>
          <w:color w:val="auto"/>
        </w:rPr>
        <w:t>306158</w:t>
      </w:r>
      <w:r w:rsidRPr="007E34BF">
        <w:rPr>
          <w:rFonts w:ascii="Times New Roman" w:eastAsia="宋体" w:hAnsi="Times New Roman" w:cs="Times New Roman" w:hint="eastAsia"/>
          <w:color w:val="auto"/>
        </w:rPr>
        <w:t>元。</w:t>
      </w:r>
    </w:p>
    <w:p w:rsidR="00336AD9" w:rsidRPr="007E34BF" w:rsidRDefault="002B7E4F">
      <w:pPr>
        <w:pStyle w:val="Default"/>
        <w:spacing w:line="360" w:lineRule="auto"/>
        <w:ind w:firstLineChars="200" w:firstLine="480"/>
        <w:jc w:val="both"/>
        <w:rPr>
          <w:rFonts w:ascii="宋体" w:eastAsia="宋体" w:hAnsi="宋体" w:cs="Times New Roman"/>
          <w:color w:val="auto"/>
        </w:rPr>
      </w:pPr>
      <w:r w:rsidRPr="007E34BF">
        <w:rPr>
          <w:rFonts w:ascii="宋体" w:eastAsia="宋体" w:hAnsi="宋体" w:cs="Times New Roman" w:hint="eastAsia"/>
          <w:color w:val="auto"/>
        </w:rPr>
        <w:t>四</w:t>
      </w:r>
      <w:r w:rsidRPr="007E34BF">
        <w:rPr>
          <w:rFonts w:ascii="宋体" w:eastAsia="宋体" w:hAnsi="宋体" w:cs="Times New Roman"/>
          <w:color w:val="auto"/>
        </w:rPr>
        <w:t>、供应商资格要求（实质性要求）</w:t>
      </w:r>
    </w:p>
    <w:p w:rsidR="00336AD9" w:rsidRDefault="002B7E4F">
      <w:pPr>
        <w:pStyle w:val="Default"/>
        <w:spacing w:line="360" w:lineRule="auto"/>
        <w:ind w:firstLineChars="200" w:firstLine="480"/>
        <w:jc w:val="both"/>
        <w:rPr>
          <w:rFonts w:ascii="Times New Roman" w:eastAsia="宋体" w:hAnsi="Times New Roman" w:cs="Times New Roman"/>
          <w:color w:val="FF0000"/>
        </w:rPr>
      </w:pPr>
      <w:r w:rsidRPr="007E34BF">
        <w:rPr>
          <w:rFonts w:ascii="Times New Roman" w:eastAsia="宋体" w:hAnsi="Times New Roman" w:cs="Times New Roman" w:hint="eastAsia"/>
          <w:color w:val="auto"/>
        </w:rPr>
        <w:t>（一）</w:t>
      </w:r>
      <w:bookmarkStart w:id="3" w:name="OLE_LINK4"/>
      <w:bookmarkStart w:id="4" w:name="OLE_LINK3"/>
      <w:bookmarkStart w:id="5" w:name="OLE_LINK1"/>
      <w:bookmarkStart w:id="6" w:name="OLE_LINK2"/>
      <w:r w:rsidRPr="007E34BF">
        <w:rPr>
          <w:rFonts w:ascii="Times New Roman" w:eastAsia="宋体" w:hAnsi="Times New Roman" w:cs="Times New Roman" w:hint="eastAsia"/>
          <w:color w:val="auto"/>
        </w:rPr>
        <w:t>投标人须具备《中华人民共和国政府采购法》第二十二条第一款规定的条件，提供以</w:t>
      </w:r>
      <w:r>
        <w:rPr>
          <w:rFonts w:ascii="Times New Roman" w:eastAsia="宋体" w:hAnsi="Times New Roman" w:cs="Times New Roman" w:hint="eastAsia"/>
          <w:color w:val="auto"/>
        </w:rPr>
        <w:t>下材料：</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36AD9" w:rsidRDefault="002B7E4F">
      <w:pPr>
        <w:pStyle w:val="Default"/>
        <w:spacing w:line="360" w:lineRule="auto"/>
        <w:ind w:firstLineChars="200" w:firstLine="480"/>
        <w:rPr>
          <w:rFonts w:ascii="Times New Roman" w:eastAsia="宋体" w:hAnsi="Times New Roman" w:cs="Times New Roman"/>
          <w:color w:val="auto"/>
        </w:rPr>
      </w:pPr>
      <w:bookmarkStart w:id="7" w:name="OLE_LINK5"/>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财务状况报告等相关材料：</w:t>
      </w:r>
    </w:p>
    <w:p w:rsidR="00336AD9" w:rsidRPr="00586AC0" w:rsidRDefault="002B7E4F">
      <w:pPr>
        <w:pStyle w:val="Default"/>
        <w:spacing w:line="360" w:lineRule="auto"/>
        <w:ind w:firstLineChars="200" w:firstLine="480"/>
        <w:rPr>
          <w:rFonts w:ascii="Times New Roman" w:eastAsia="宋体" w:hAnsi="Times New Roman" w:cs="Times New Roman"/>
          <w:color w:val="auto"/>
        </w:rPr>
      </w:pPr>
      <w:r w:rsidRPr="00586AC0">
        <w:rPr>
          <w:rFonts w:ascii="Times New Roman" w:eastAsia="宋体" w:hAnsi="Times New Roman" w:cs="Times New Roman" w:hint="eastAsia"/>
          <w:color w:val="auto"/>
        </w:rPr>
        <w:t>A.</w:t>
      </w:r>
      <w:r w:rsidRPr="00586AC0">
        <w:rPr>
          <w:rFonts w:ascii="Times New Roman" w:eastAsia="宋体" w:hAnsi="Times New Roman" w:cs="Times New Roman" w:hint="eastAsia"/>
          <w:color w:val="auto"/>
        </w:rPr>
        <w:t>经第三方会计师事务所审计的</w:t>
      </w:r>
      <w:r w:rsidRPr="00586AC0">
        <w:rPr>
          <w:rFonts w:ascii="Times New Roman" w:eastAsia="宋体" w:hAnsi="Times New Roman" w:cs="Times New Roman" w:hint="eastAsia"/>
          <w:color w:val="auto"/>
        </w:rPr>
        <w:t>2021</w:t>
      </w:r>
      <w:r w:rsidRPr="00586AC0">
        <w:rPr>
          <w:rFonts w:ascii="Times New Roman" w:eastAsia="宋体" w:hAnsi="Times New Roman" w:cs="Times New Roman" w:hint="eastAsia"/>
          <w:color w:val="auto"/>
        </w:rPr>
        <w:t>年度或</w:t>
      </w:r>
      <w:r w:rsidRPr="00586AC0">
        <w:rPr>
          <w:rFonts w:ascii="Times New Roman" w:eastAsia="宋体" w:hAnsi="Times New Roman" w:cs="Times New Roman" w:hint="eastAsia"/>
          <w:color w:val="auto"/>
        </w:rPr>
        <w:t>2022</w:t>
      </w:r>
      <w:r w:rsidRPr="00586AC0">
        <w:rPr>
          <w:rFonts w:ascii="Times New Roman" w:eastAsia="宋体" w:hAnsi="Times New Roman" w:cs="Times New Roman" w:hint="eastAsia"/>
          <w:color w:val="auto"/>
        </w:rPr>
        <w:t>年度财务报告扫描件。</w:t>
      </w:r>
    </w:p>
    <w:bookmarkEnd w:id="7"/>
    <w:p w:rsidR="00336AD9" w:rsidRPr="00586AC0" w:rsidRDefault="002B7E4F">
      <w:pPr>
        <w:pStyle w:val="Default"/>
        <w:spacing w:line="360" w:lineRule="auto"/>
        <w:ind w:firstLineChars="200" w:firstLine="480"/>
        <w:rPr>
          <w:rFonts w:ascii="Times New Roman" w:eastAsia="宋体" w:hAnsi="Times New Roman" w:cs="Times New Roman"/>
          <w:color w:val="auto"/>
        </w:rPr>
      </w:pPr>
      <w:r w:rsidRPr="00586AC0">
        <w:rPr>
          <w:rFonts w:ascii="Times New Roman" w:eastAsia="宋体" w:hAnsi="Times New Roman" w:cs="Times New Roman" w:hint="eastAsia"/>
          <w:color w:val="auto"/>
        </w:rPr>
        <w:t xml:space="preserve">B. </w:t>
      </w:r>
      <w:r w:rsidRPr="00586AC0">
        <w:rPr>
          <w:rFonts w:ascii="Times New Roman" w:eastAsia="宋体" w:hAnsi="Times New Roman" w:cs="Times New Roman" w:hint="eastAsia"/>
          <w:color w:val="auto"/>
        </w:rPr>
        <w:t>具有良好的商业信誉和健全的财务会计制度的书面声明。</w:t>
      </w:r>
    </w:p>
    <w:p w:rsidR="00336AD9" w:rsidRPr="00586AC0" w:rsidRDefault="002B7E4F">
      <w:pPr>
        <w:pStyle w:val="Default"/>
        <w:spacing w:line="360" w:lineRule="auto"/>
        <w:ind w:firstLineChars="200" w:firstLine="480"/>
        <w:rPr>
          <w:rFonts w:ascii="Times New Roman" w:eastAsia="宋体" w:hAnsi="Times New Roman" w:cs="Times New Roman"/>
          <w:color w:val="auto"/>
        </w:rPr>
      </w:pPr>
      <w:r w:rsidRPr="00586AC0">
        <w:rPr>
          <w:rFonts w:ascii="Times New Roman" w:eastAsia="宋体" w:hAnsi="Times New Roman" w:cs="Times New Roman" w:hint="eastAsia"/>
          <w:color w:val="auto"/>
        </w:rPr>
        <w:t>注：</w:t>
      </w:r>
      <w:r w:rsidRPr="00586AC0">
        <w:rPr>
          <w:rFonts w:ascii="Times New Roman" w:eastAsia="宋体" w:hAnsi="Times New Roman" w:cs="Times New Roman" w:hint="eastAsia"/>
          <w:color w:val="auto"/>
        </w:rPr>
        <w:t>A</w:t>
      </w:r>
      <w:r w:rsidRPr="00586AC0">
        <w:rPr>
          <w:rFonts w:ascii="Times New Roman" w:eastAsia="宋体" w:hAnsi="Times New Roman" w:cs="Times New Roman" w:hint="eastAsia"/>
          <w:color w:val="auto"/>
        </w:rPr>
        <w:t>、</w:t>
      </w:r>
      <w:r w:rsidRPr="00586AC0">
        <w:rPr>
          <w:rFonts w:ascii="Times New Roman" w:eastAsia="宋体" w:hAnsi="Times New Roman" w:cs="Times New Roman" w:hint="eastAsia"/>
          <w:color w:val="auto"/>
        </w:rPr>
        <w:t>B</w:t>
      </w:r>
      <w:r w:rsidRPr="00586AC0">
        <w:rPr>
          <w:rFonts w:ascii="Times New Roman" w:eastAsia="宋体" w:hAnsi="Times New Roman" w:cs="Times New Roman" w:hint="eastAsia"/>
          <w:color w:val="auto"/>
        </w:rPr>
        <w:t>两项提供任意一项均可。</w:t>
      </w:r>
    </w:p>
    <w:p w:rsidR="00336AD9" w:rsidRPr="00586AC0" w:rsidRDefault="002B7E4F">
      <w:pPr>
        <w:pStyle w:val="Default"/>
        <w:spacing w:line="360" w:lineRule="auto"/>
        <w:ind w:firstLineChars="200" w:firstLine="480"/>
        <w:rPr>
          <w:rFonts w:ascii="Times New Roman" w:eastAsia="宋体" w:hAnsi="Times New Roman" w:cs="Times New Roman"/>
          <w:color w:val="auto"/>
        </w:rPr>
      </w:pPr>
      <w:r w:rsidRPr="00586AC0">
        <w:rPr>
          <w:rFonts w:ascii="Times New Roman" w:eastAsia="宋体" w:hAnsi="Times New Roman" w:cs="Times New Roman" w:hint="eastAsia"/>
          <w:color w:val="auto"/>
        </w:rPr>
        <w:t xml:space="preserve">3. </w:t>
      </w:r>
      <w:r w:rsidRPr="00586AC0">
        <w:rPr>
          <w:rFonts w:ascii="Times New Roman" w:eastAsia="宋体" w:hAnsi="Times New Roman" w:cs="Times New Roman" w:hint="eastAsia"/>
          <w:color w:val="auto"/>
        </w:rPr>
        <w:t>依法缴纳税收和社会保障资金的书面声明。</w:t>
      </w:r>
    </w:p>
    <w:p w:rsidR="00336AD9" w:rsidRPr="001D15AF" w:rsidRDefault="002B7E4F">
      <w:pPr>
        <w:pStyle w:val="Default"/>
        <w:spacing w:line="360" w:lineRule="auto"/>
        <w:ind w:firstLineChars="200" w:firstLine="480"/>
        <w:jc w:val="both"/>
        <w:rPr>
          <w:rFonts w:ascii="Times New Roman" w:eastAsia="宋体" w:hAnsi="Times New Roman" w:cs="Times New Roman"/>
          <w:color w:val="auto"/>
        </w:rPr>
      </w:pPr>
      <w:r w:rsidRPr="00586AC0">
        <w:rPr>
          <w:rFonts w:ascii="Times New Roman" w:eastAsia="宋体" w:hAnsi="Times New Roman" w:cs="Times New Roman" w:hint="eastAsia"/>
          <w:color w:val="auto"/>
        </w:rPr>
        <w:t xml:space="preserve">4. </w:t>
      </w:r>
      <w:r w:rsidRPr="00586AC0">
        <w:rPr>
          <w:rFonts w:ascii="Times New Roman" w:eastAsia="宋体" w:hAnsi="Times New Roman" w:cs="Times New Roman" w:hint="eastAsia"/>
          <w:color w:val="auto"/>
        </w:rPr>
        <w:t>提</w:t>
      </w:r>
      <w:r w:rsidRPr="001D15AF">
        <w:rPr>
          <w:rFonts w:ascii="Times New Roman" w:eastAsia="宋体" w:hAnsi="Times New Roman" w:cs="Times New Roman" w:hint="eastAsia"/>
          <w:color w:val="auto"/>
        </w:rPr>
        <w:t>交响应文件截止日前</w:t>
      </w:r>
      <w:r w:rsidRPr="001D15AF">
        <w:rPr>
          <w:rFonts w:ascii="Times New Roman" w:eastAsia="宋体" w:hAnsi="Times New Roman" w:cs="Times New Roman"/>
          <w:color w:val="auto"/>
        </w:rPr>
        <w:t>3</w:t>
      </w:r>
      <w:r w:rsidRPr="001D15AF">
        <w:rPr>
          <w:rFonts w:ascii="Times New Roman" w:eastAsia="宋体" w:hAnsi="Times New Roman" w:cs="Times New Roman" w:hint="eastAsia"/>
          <w:color w:val="auto"/>
        </w:rPr>
        <w:t>年在经营活动中没有重大违法记录的书面声明（截至提交响应文件截止日成立不足</w:t>
      </w:r>
      <w:r w:rsidRPr="001D15AF">
        <w:rPr>
          <w:rFonts w:ascii="Times New Roman" w:eastAsia="宋体" w:hAnsi="Times New Roman" w:cs="Times New Roman"/>
          <w:color w:val="auto"/>
        </w:rPr>
        <w:t>3</w:t>
      </w:r>
      <w:r w:rsidRPr="001D15AF">
        <w:rPr>
          <w:rFonts w:ascii="Times New Roman" w:eastAsia="宋体" w:hAnsi="Times New Roman" w:cs="Times New Roman" w:hint="eastAsia"/>
          <w:color w:val="auto"/>
        </w:rPr>
        <w:t>年的供应商可提供自成立以来无重大违法记录的书面声明）。</w:t>
      </w:r>
    </w:p>
    <w:p w:rsidR="00336AD9" w:rsidRPr="001D15AF" w:rsidRDefault="002B7E4F">
      <w:pPr>
        <w:pStyle w:val="Default"/>
        <w:spacing w:line="360" w:lineRule="auto"/>
        <w:ind w:firstLineChars="200" w:firstLine="480"/>
        <w:jc w:val="both"/>
        <w:rPr>
          <w:rFonts w:ascii="Times New Roman" w:eastAsia="宋体" w:hAnsi="Times New Roman" w:cs="Times New Roman"/>
          <w:color w:val="auto"/>
        </w:rPr>
      </w:pPr>
      <w:r w:rsidRPr="001D15AF">
        <w:rPr>
          <w:rFonts w:ascii="Times New Roman" w:eastAsia="宋体" w:hAnsi="Times New Roman" w:cs="Times New Roman" w:hint="eastAsia"/>
          <w:color w:val="auto"/>
        </w:rPr>
        <w:t xml:space="preserve">5. </w:t>
      </w:r>
      <w:r w:rsidRPr="001D15AF">
        <w:rPr>
          <w:rFonts w:ascii="Times New Roman" w:eastAsia="宋体" w:hAnsi="Times New Roman" w:cs="Times New Roman" w:hint="eastAsia"/>
          <w:color w:val="auto"/>
        </w:rPr>
        <w:t>提交具备履行合同所必需的设备和专业技术能力证明材料。</w:t>
      </w:r>
    </w:p>
    <w:p w:rsidR="00336AD9" w:rsidRPr="001D15AF" w:rsidRDefault="002B7E4F">
      <w:pPr>
        <w:pStyle w:val="Default"/>
        <w:spacing w:line="360" w:lineRule="auto"/>
        <w:ind w:firstLineChars="200" w:firstLine="480"/>
        <w:jc w:val="both"/>
        <w:rPr>
          <w:rFonts w:ascii="Times New Roman" w:eastAsia="宋体" w:hAnsi="Times New Roman" w:cs="Times New Roman"/>
          <w:color w:val="auto"/>
        </w:rPr>
      </w:pPr>
      <w:r w:rsidRPr="001D15AF">
        <w:rPr>
          <w:rFonts w:ascii="Times New Roman" w:eastAsia="宋体" w:hAnsi="Times New Roman" w:cs="Times New Roman" w:hint="eastAsia"/>
          <w:color w:val="auto"/>
        </w:rPr>
        <w:t>（二）本项目不接受联合体投标。</w:t>
      </w:r>
    </w:p>
    <w:p w:rsidR="00336AD9" w:rsidRPr="001D15AF" w:rsidRDefault="002B7E4F">
      <w:pPr>
        <w:pStyle w:val="Default"/>
        <w:spacing w:line="360" w:lineRule="auto"/>
        <w:ind w:firstLineChars="200" w:firstLine="480"/>
        <w:jc w:val="both"/>
        <w:rPr>
          <w:rFonts w:ascii="Times New Roman" w:eastAsia="宋体" w:hAnsi="Times New Roman" w:cs="Times New Roman"/>
          <w:color w:val="auto"/>
        </w:rPr>
      </w:pPr>
      <w:r w:rsidRPr="001D15AF">
        <w:rPr>
          <w:rFonts w:ascii="Times New Roman" w:eastAsia="宋体" w:hAnsi="Times New Roman" w:cs="Times New Roman" w:hint="eastAsia"/>
          <w:color w:val="auto"/>
        </w:rPr>
        <w:t>（三）</w:t>
      </w:r>
      <w:bookmarkStart w:id="8" w:name="_GoBack"/>
      <w:r w:rsidRPr="001D15AF">
        <w:rPr>
          <w:rFonts w:ascii="Times New Roman" w:hAnsi="Times New Roman" w:cs="Times New Roman" w:hint="eastAsia"/>
          <w:color w:val="auto"/>
        </w:rPr>
        <w:t>本项目专门面向中小企业采购，提供《中小企业声明函》。</w:t>
      </w:r>
    </w:p>
    <w:bookmarkEnd w:id="8"/>
    <w:p w:rsidR="00336AD9" w:rsidRPr="001D15AF" w:rsidRDefault="002B7E4F">
      <w:pPr>
        <w:pStyle w:val="Default"/>
        <w:spacing w:line="360" w:lineRule="auto"/>
        <w:ind w:firstLineChars="200" w:firstLine="480"/>
        <w:jc w:val="both"/>
        <w:rPr>
          <w:rFonts w:ascii="Times New Roman" w:eastAsia="宋体" w:hAnsi="Times New Roman" w:cs="Times New Roman"/>
          <w:color w:val="auto"/>
        </w:rPr>
      </w:pPr>
      <w:r w:rsidRPr="001D15AF">
        <w:rPr>
          <w:rFonts w:ascii="Times New Roman" w:eastAsia="宋体" w:hAnsi="Times New Roman" w:cs="Times New Roman" w:hint="eastAsia"/>
          <w:color w:val="auto"/>
        </w:rPr>
        <w:t>五</w:t>
      </w:r>
      <w:r w:rsidRPr="001D15AF">
        <w:rPr>
          <w:rFonts w:ascii="Times New Roman" w:eastAsia="宋体" w:hAnsi="Times New Roman" w:cs="Times New Roman"/>
          <w:color w:val="auto"/>
        </w:rPr>
        <w:t>、项目需要落实的政府采购政策</w:t>
      </w:r>
    </w:p>
    <w:p w:rsidR="00336AD9" w:rsidRPr="001D15AF" w:rsidRDefault="002B7E4F">
      <w:pPr>
        <w:pStyle w:val="Default"/>
        <w:spacing w:line="360" w:lineRule="auto"/>
        <w:ind w:firstLineChars="200" w:firstLine="480"/>
        <w:rPr>
          <w:rFonts w:ascii="Times New Roman" w:eastAsia="宋体" w:hAnsi="Times New Roman" w:cs="Times New Roman"/>
          <w:color w:val="auto"/>
        </w:rPr>
      </w:pPr>
      <w:r w:rsidRPr="001D15AF">
        <w:rPr>
          <w:rFonts w:ascii="Times New Roman" w:eastAsia="宋体" w:hAnsi="Times New Roman" w:cs="Times New Roman" w:hint="eastAsia"/>
          <w:color w:val="auto"/>
        </w:rPr>
        <w:t>（一）</w:t>
      </w:r>
      <w:r w:rsidRPr="001D15AF">
        <w:rPr>
          <w:rFonts w:ascii="Times New Roman" w:hAnsi="Times New Roman" w:cs="Times New Roman" w:hint="eastAsia"/>
          <w:color w:val="auto"/>
        </w:rPr>
        <w:t>根据《政府采购促进中小企业发展管理办法》（财库</w:t>
      </w:r>
      <w:r w:rsidRPr="001D15AF">
        <w:rPr>
          <w:rFonts w:ascii="Times New Roman" w:hAnsi="Times New Roman" w:cs="Times New Roman" w:hint="eastAsia"/>
          <w:color w:val="auto"/>
        </w:rPr>
        <w:t>[2020]46</w:t>
      </w:r>
      <w:r w:rsidRPr="001D15AF">
        <w:rPr>
          <w:rFonts w:ascii="Times New Roman" w:hAnsi="Times New Roman" w:cs="Times New Roman" w:hint="eastAsia"/>
          <w:color w:val="auto"/>
        </w:rPr>
        <w:t>号）规定，本项目专门面向中小企业采购</w:t>
      </w:r>
      <w:r w:rsidRPr="001D15AF">
        <w:rPr>
          <w:rFonts w:ascii="Times New Roman" w:eastAsia="宋体" w:hAnsi="Times New Roman" w:cs="Times New Roman" w:hint="eastAsia"/>
          <w:color w:val="auto"/>
        </w:rPr>
        <w:t>。货物既有中小企业制造的货物，也有大型企业制造的货物，不享受此扶持政策。</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336AD9" w:rsidRDefault="002B7E4F">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336AD9" w:rsidRDefault="002B7E4F">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w:t>
      </w:r>
      <w:r>
        <w:rPr>
          <w:rFonts w:ascii="Times New Roman" w:eastAsia="宋体" w:hAnsi="Times New Roman" w:cs="Times New Roman" w:hint="eastAsia"/>
          <w:color w:val="auto"/>
        </w:rPr>
        <w:lastRenderedPageBreak/>
        <w:t>为记录名单及其他不符合《中华人民共和国政府采购法》第二十二条规定条件的供应商，拒绝参与政府采购活动，同时对信用信息查询记录和证据进行打印存档。</w:t>
      </w:r>
    </w:p>
    <w:p w:rsidR="00336AD9" w:rsidRPr="00177CAB" w:rsidRDefault="002B7E4F">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（六）按照《关于调整优化节能产品、环境标志产品政府采购执行机制的通知》（财库〔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号）、《关于印发环境标志产品政府采购品目清单的通知》（财库〔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18</w:t>
      </w:r>
      <w:r>
        <w:rPr>
          <w:rFonts w:ascii="Times New Roman" w:eastAsia="宋体" w:hAnsi="Times New Roman" w:hint="eastAsia"/>
          <w:color w:val="auto"/>
        </w:rPr>
        <w:t>号）、《关于印发节能产</w:t>
      </w:r>
      <w:r w:rsidRPr="00177CAB">
        <w:rPr>
          <w:rFonts w:ascii="Times New Roman" w:eastAsia="宋体" w:hAnsi="Times New Roman" w:hint="eastAsia"/>
          <w:color w:val="auto"/>
        </w:rPr>
        <w:t>品政府采购品目清单的通知》（财库〔</w:t>
      </w:r>
      <w:r w:rsidRPr="00177CAB">
        <w:rPr>
          <w:rFonts w:ascii="Times New Roman" w:eastAsia="宋体" w:hAnsi="Times New Roman" w:hint="eastAsia"/>
          <w:color w:val="auto"/>
        </w:rPr>
        <w:t>2019</w:t>
      </w:r>
      <w:r w:rsidRPr="00177CAB">
        <w:rPr>
          <w:rFonts w:ascii="Times New Roman" w:eastAsia="宋体" w:hAnsi="Times New Roman" w:hint="eastAsia"/>
          <w:color w:val="auto"/>
        </w:rPr>
        <w:t>〕</w:t>
      </w:r>
      <w:r w:rsidRPr="00177CAB">
        <w:rPr>
          <w:rFonts w:ascii="Times New Roman" w:eastAsia="宋体" w:hAnsi="Times New Roman" w:hint="eastAsia"/>
          <w:color w:val="auto"/>
        </w:rPr>
        <w:t>19</w:t>
      </w:r>
      <w:r w:rsidRPr="00177CAB">
        <w:rPr>
          <w:rFonts w:ascii="Times New Roman" w:eastAsia="宋体" w:hAnsi="Times New Roman" w:hint="eastAsia"/>
          <w:color w:val="auto"/>
        </w:rPr>
        <w:t>号）、《市场监管总局关于发布参与实施政府采购节能产品、环境标志产品认证机构名录的公告》（</w:t>
      </w:r>
      <w:r w:rsidRPr="00177CAB">
        <w:rPr>
          <w:rFonts w:ascii="Times New Roman" w:eastAsia="宋体" w:hAnsi="Times New Roman" w:hint="eastAsia"/>
          <w:color w:val="auto"/>
        </w:rPr>
        <w:t>2019</w:t>
      </w:r>
      <w:r w:rsidRPr="00177CAB">
        <w:rPr>
          <w:rFonts w:ascii="Times New Roman" w:eastAsia="宋体" w:hAnsi="Times New Roman" w:hint="eastAsia"/>
          <w:color w:val="auto"/>
        </w:rPr>
        <w:t>年第</w:t>
      </w:r>
      <w:r w:rsidRPr="00177CAB">
        <w:rPr>
          <w:rFonts w:ascii="Times New Roman" w:eastAsia="宋体" w:hAnsi="Times New Roman" w:hint="eastAsia"/>
          <w:color w:val="auto"/>
        </w:rPr>
        <w:t>16</w:t>
      </w:r>
      <w:r w:rsidRPr="00177CAB">
        <w:rPr>
          <w:rFonts w:ascii="Times New Roman" w:eastAsia="宋体" w:hAnsi="Times New Roman" w:hint="eastAsia"/>
          <w:color w:val="auto"/>
        </w:rPr>
        <w:t>号）等文件要求，对</w:t>
      </w:r>
      <w:r w:rsidRPr="00177CAB">
        <w:rPr>
          <w:rFonts w:ascii="Times New Roman" w:eastAsia="宋体" w:hAnsi="Times New Roman"/>
          <w:color w:val="auto"/>
        </w:rPr>
        <w:t>政府采购节能、环境标志品目清单</w:t>
      </w:r>
      <w:r w:rsidRPr="00177CAB">
        <w:rPr>
          <w:rFonts w:ascii="Times New Roman" w:eastAsia="宋体" w:hAnsi="Times New Roman" w:hint="eastAsia"/>
          <w:color w:val="auto"/>
        </w:rPr>
        <w:t>内的产品实施优先采购和强制采购的评标方法。</w:t>
      </w:r>
    </w:p>
    <w:bookmarkEnd w:id="3"/>
    <w:bookmarkEnd w:id="4"/>
    <w:bookmarkEnd w:id="5"/>
    <w:bookmarkEnd w:id="6"/>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六</w:t>
      </w:r>
      <w:r w:rsidRPr="00177CAB">
        <w:rPr>
          <w:rFonts w:ascii="Times New Roman" w:eastAsia="宋体" w:hAnsi="Times New Roman" w:cs="Times New Roman"/>
          <w:color w:val="auto"/>
        </w:rPr>
        <w:t>、获取竞争性磋商文件时间、方式</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（一）获取竞争性磋商文件的时间：</w:t>
      </w:r>
      <w:r w:rsidRPr="00177CAB">
        <w:rPr>
          <w:rFonts w:ascii="Times New Roman" w:eastAsia="宋体" w:hAnsi="Times New Roman"/>
          <w:color w:val="auto"/>
        </w:rPr>
        <w:t>2023</w:t>
      </w:r>
      <w:r w:rsidRPr="00177CAB">
        <w:rPr>
          <w:rFonts w:ascii="Times New Roman" w:eastAsia="宋体" w:hAnsi="Times New Roman"/>
          <w:color w:val="auto"/>
        </w:rPr>
        <w:t>年</w:t>
      </w:r>
      <w:r w:rsidR="001D15AF" w:rsidRPr="00177CAB">
        <w:rPr>
          <w:rFonts w:ascii="Times New Roman" w:eastAsia="宋体" w:hAnsi="Times New Roman" w:hint="eastAsia"/>
          <w:color w:val="auto"/>
        </w:rPr>
        <w:t>3</w:t>
      </w:r>
      <w:r w:rsidRPr="00177CAB">
        <w:rPr>
          <w:rFonts w:ascii="Times New Roman" w:eastAsia="宋体" w:hAnsi="Times New Roman"/>
          <w:color w:val="auto"/>
        </w:rPr>
        <w:t>月</w:t>
      </w:r>
      <w:r w:rsidR="001D15AF" w:rsidRPr="00177CAB">
        <w:rPr>
          <w:rFonts w:ascii="Times New Roman" w:eastAsia="宋体" w:hAnsi="Times New Roman" w:hint="eastAsia"/>
          <w:color w:val="auto"/>
        </w:rPr>
        <w:t>3</w:t>
      </w:r>
      <w:r w:rsidRPr="00177CAB">
        <w:rPr>
          <w:rFonts w:ascii="Times New Roman" w:eastAsia="宋体" w:hAnsi="Times New Roman"/>
          <w:color w:val="auto"/>
        </w:rPr>
        <w:t>日至</w:t>
      </w:r>
      <w:r w:rsidRPr="00177CAB">
        <w:rPr>
          <w:rFonts w:ascii="Times New Roman" w:eastAsia="宋体" w:hAnsi="Times New Roman"/>
          <w:color w:val="auto"/>
        </w:rPr>
        <w:t>2023</w:t>
      </w:r>
      <w:r w:rsidRPr="00177CAB">
        <w:rPr>
          <w:rFonts w:ascii="Times New Roman" w:eastAsia="宋体" w:hAnsi="Times New Roman"/>
          <w:color w:val="auto"/>
        </w:rPr>
        <w:t>年</w:t>
      </w:r>
      <w:r w:rsidR="001D15AF" w:rsidRPr="00177CAB">
        <w:rPr>
          <w:rFonts w:ascii="Times New Roman" w:eastAsia="宋体" w:hAnsi="Times New Roman" w:hint="eastAsia"/>
          <w:color w:val="auto"/>
        </w:rPr>
        <w:t>3</w:t>
      </w:r>
      <w:r w:rsidRPr="00177CAB">
        <w:rPr>
          <w:rFonts w:ascii="Times New Roman" w:eastAsia="宋体" w:hAnsi="Times New Roman"/>
          <w:color w:val="auto"/>
        </w:rPr>
        <w:t>月</w:t>
      </w:r>
      <w:r w:rsidR="001D15AF" w:rsidRPr="00177CAB">
        <w:rPr>
          <w:rFonts w:ascii="Times New Roman" w:eastAsia="宋体" w:hAnsi="Times New Roman" w:hint="eastAsia"/>
          <w:color w:val="auto"/>
        </w:rPr>
        <w:t>10</w:t>
      </w:r>
      <w:r w:rsidRPr="00177CAB">
        <w:rPr>
          <w:rFonts w:ascii="Times New Roman" w:eastAsia="宋体" w:hAnsi="Times New Roman"/>
          <w:color w:val="auto"/>
        </w:rPr>
        <w:t>日，每</w:t>
      </w:r>
      <w:r w:rsidRPr="00177CAB">
        <w:rPr>
          <w:rFonts w:ascii="Times New Roman" w:eastAsia="宋体" w:hAnsi="Times New Roman" w:cs="Times New Roman"/>
          <w:color w:val="auto"/>
        </w:rPr>
        <w:t>日</w:t>
      </w:r>
      <w:r w:rsidRPr="00177CAB">
        <w:rPr>
          <w:rFonts w:ascii="Times New Roman" w:eastAsia="宋体" w:hAnsi="Times New Roman" w:cs="Times New Roman"/>
          <w:color w:val="auto"/>
        </w:rPr>
        <w:t>9:00</w:t>
      </w:r>
      <w:r w:rsidRPr="00177CAB">
        <w:rPr>
          <w:rFonts w:ascii="Times New Roman" w:eastAsia="宋体" w:hAnsi="Times New Roman" w:cs="Times New Roman"/>
          <w:color w:val="auto"/>
        </w:rPr>
        <w:t>至</w:t>
      </w:r>
      <w:r w:rsidRPr="00177CAB">
        <w:rPr>
          <w:rFonts w:ascii="Times New Roman" w:eastAsia="宋体" w:hAnsi="Times New Roman" w:cs="Times New Roman"/>
          <w:color w:val="auto"/>
        </w:rPr>
        <w:t>17:00</w:t>
      </w:r>
      <w:r w:rsidRPr="00177CAB">
        <w:rPr>
          <w:rFonts w:ascii="Times New Roman" w:eastAsia="宋体" w:hAnsi="Times New Roman" w:cs="Times New Roman"/>
          <w:color w:val="auto"/>
        </w:rPr>
        <w:t>（北京时间，法定节假日除外）。</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（二）获取竞争性磋商文件的方式：</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1.</w:t>
      </w:r>
      <w:r w:rsidRPr="00177CAB">
        <w:rPr>
          <w:rFonts w:ascii="Times New Roman" w:eastAsia="宋体" w:hAnsi="Times New Roman" w:cs="Times New Roman" w:hint="eastAsia"/>
          <w:color w:val="auto"/>
        </w:rPr>
        <w:t xml:space="preserve"> </w:t>
      </w:r>
      <w:r w:rsidRPr="00177CAB">
        <w:rPr>
          <w:rFonts w:ascii="Times New Roman" w:eastAsia="宋体" w:hAnsi="Times New Roman" w:cs="Times New Roman"/>
          <w:color w:val="auto"/>
        </w:rPr>
        <w:t>获取竞争性磋商文件网址：使用天津市中环认证服务有限公司发出的</w:t>
      </w:r>
      <w:r w:rsidRPr="00177CAB">
        <w:rPr>
          <w:rFonts w:ascii="Times New Roman" w:eastAsia="宋体" w:hAnsi="Times New Roman" w:cs="Times New Roman"/>
          <w:color w:val="auto"/>
        </w:rPr>
        <w:t>CA</w:t>
      </w:r>
      <w:r w:rsidRPr="00177CAB">
        <w:rPr>
          <w:rFonts w:ascii="Times New Roman" w:eastAsia="宋体" w:hAnsi="Times New Roman" w:cs="Times New Roman"/>
          <w:color w:val="auto"/>
        </w:rPr>
        <w:t>数字证书（原天津市电子认证中心发出尚在有效期内的</w:t>
      </w:r>
      <w:r w:rsidRPr="00177CAB">
        <w:rPr>
          <w:rFonts w:ascii="Times New Roman" w:eastAsia="宋体" w:hAnsi="Times New Roman" w:cs="Times New Roman"/>
          <w:color w:val="auto"/>
        </w:rPr>
        <w:t>CA</w:t>
      </w:r>
      <w:r w:rsidRPr="00177CAB">
        <w:rPr>
          <w:rFonts w:ascii="Times New Roman" w:eastAsia="宋体" w:hAnsi="Times New Roman" w:cs="Times New Roman"/>
          <w:color w:val="auto"/>
        </w:rPr>
        <w:t>数字证书仍可使用）登录天津市政府采购中心网（网址：</w:t>
      </w:r>
      <w:r w:rsidRPr="00177CAB">
        <w:rPr>
          <w:rFonts w:ascii="Times New Roman" w:eastAsia="宋体" w:hAnsi="Times New Roman" w:cs="Times New Roman" w:hint="eastAsia"/>
          <w:color w:val="auto"/>
        </w:rPr>
        <w:t>http://tjgpc.zwfwb.tj.gov.cn</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w:t>
      </w:r>
      <w:proofErr w:type="gramStart"/>
      <w:r w:rsidRPr="00177CAB">
        <w:rPr>
          <w:rFonts w:ascii="Times New Roman" w:eastAsia="宋体" w:hAnsi="Times New Roman" w:cs="Times New Roman" w:hint="eastAsia"/>
          <w:color w:val="auto"/>
        </w:rPr>
        <w:t>”</w:t>
      </w:r>
      <w:proofErr w:type="gramEnd"/>
      <w:r w:rsidRPr="00177CAB">
        <w:rPr>
          <w:rFonts w:ascii="Times New Roman" w:eastAsia="宋体" w:hAnsi="Times New Roman" w:cs="Times New Roman" w:hint="eastAsia"/>
          <w:color w:val="auto"/>
        </w:rPr>
        <w:t>网上招投标</w:t>
      </w:r>
      <w:proofErr w:type="gramStart"/>
      <w:r w:rsidRPr="00177CAB">
        <w:rPr>
          <w:rFonts w:ascii="Times New Roman" w:eastAsia="宋体" w:hAnsi="Times New Roman" w:cs="Times New Roman" w:hint="eastAsia"/>
          <w:color w:val="auto"/>
        </w:rPr>
        <w:t>”</w:t>
      </w:r>
      <w:proofErr w:type="gramEnd"/>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“供应商登录”</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“市级集采机构入口”</w:t>
      </w:r>
      <w:r w:rsidRPr="00177CAB">
        <w:rPr>
          <w:rFonts w:ascii="Times New Roman" w:eastAsia="宋体" w:hAnsi="Times New Roman" w:cs="Times New Roman"/>
          <w:color w:val="auto"/>
        </w:rPr>
        <w:t>下载竞争性磋商文件。</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 xml:space="preserve">2. </w:t>
      </w:r>
      <w:r w:rsidRPr="00177CAB">
        <w:rPr>
          <w:rFonts w:ascii="Times New Roman" w:eastAsia="宋体" w:hAnsi="Times New Roman" w:cs="Times New Roman" w:hint="eastAsia"/>
          <w:color w:val="auto"/>
        </w:rPr>
        <w:t>供应商注册、</w:t>
      </w:r>
      <w:r w:rsidRPr="00177CAB">
        <w:rPr>
          <w:rFonts w:ascii="Times New Roman" w:eastAsia="宋体" w:hAnsi="Times New Roman" w:cs="Times New Roman"/>
          <w:color w:val="auto"/>
        </w:rPr>
        <w:t>CA</w:t>
      </w:r>
      <w:r w:rsidRPr="00177CAB">
        <w:rPr>
          <w:rFonts w:ascii="Times New Roman" w:eastAsia="宋体" w:hAnsi="Times New Roman" w:cs="Times New Roman"/>
          <w:color w:val="auto"/>
        </w:rPr>
        <w:t>数字证书（</w:t>
      </w:r>
      <w:r w:rsidRPr="00177CAB">
        <w:rPr>
          <w:rFonts w:ascii="Times New Roman" w:eastAsia="宋体" w:hAnsi="Times New Roman" w:cs="Times New Roman"/>
          <w:color w:val="auto"/>
        </w:rPr>
        <w:t>USBKey</w:t>
      </w:r>
      <w:r w:rsidRPr="00177CAB">
        <w:rPr>
          <w:rFonts w:ascii="Times New Roman" w:eastAsia="宋体" w:hAnsi="Times New Roman" w:cs="Times New Roman"/>
          <w:color w:val="auto"/>
        </w:rPr>
        <w:t>）</w:t>
      </w:r>
      <w:r w:rsidRPr="00177CAB">
        <w:rPr>
          <w:rFonts w:ascii="Times New Roman" w:eastAsia="宋体" w:hAnsi="Times New Roman" w:cs="Times New Roman" w:hint="eastAsia"/>
          <w:color w:val="auto"/>
        </w:rPr>
        <w:t>领取、</w:t>
      </w:r>
      <w:r w:rsidRPr="00177CAB">
        <w:rPr>
          <w:rFonts w:ascii="Times New Roman" w:eastAsia="宋体" w:hAnsi="Times New Roman" w:hint="eastAsia"/>
          <w:color w:val="auto"/>
        </w:rPr>
        <w:t>电子签章办理</w:t>
      </w:r>
      <w:r w:rsidRPr="00177CAB">
        <w:rPr>
          <w:rFonts w:ascii="Times New Roman" w:eastAsia="宋体" w:hAnsi="Times New Roman" w:cs="Times New Roman" w:hint="eastAsia"/>
          <w:color w:val="auto"/>
        </w:rPr>
        <w:t>办法：</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1</w:t>
      </w:r>
      <w:r w:rsidRPr="00177CAB">
        <w:rPr>
          <w:rFonts w:ascii="Times New Roman" w:eastAsia="宋体" w:hAnsi="Times New Roman" w:cs="Times New Roman" w:hint="eastAsia"/>
          <w:color w:val="auto"/>
        </w:rPr>
        <w:t>）天津市政府采购中心网注册：登录天津市政府采购中心网（</w:t>
      </w:r>
      <w:r w:rsidRPr="00177CAB">
        <w:rPr>
          <w:rFonts w:ascii="Times New Roman" w:eastAsia="宋体" w:hAnsi="Times New Roman" w:cs="Times New Roman"/>
          <w:color w:val="auto"/>
        </w:rPr>
        <w:t>http://tjgpc.zwfwb.tj.gov.cn</w:t>
      </w:r>
      <w:r w:rsidRPr="00177CAB">
        <w:rPr>
          <w:rFonts w:ascii="Times New Roman" w:eastAsia="宋体" w:hAnsi="Times New Roman" w:cs="Times New Roman" w:hint="eastAsia"/>
          <w:color w:val="auto"/>
        </w:rPr>
        <w:t>）首页点击“供应商注册”，填写相关内容。天津市政府采购中心</w:t>
      </w:r>
      <w:r w:rsidRPr="00177CAB">
        <w:rPr>
          <w:rFonts w:ascii="Times New Roman" w:eastAsia="宋体" w:hAnsi="Times New Roman" w:hint="eastAsia"/>
          <w:color w:val="auto"/>
        </w:rPr>
        <w:t>注册窗口联系电话：</w:t>
      </w:r>
      <w:r w:rsidRPr="00177CAB">
        <w:rPr>
          <w:rFonts w:ascii="Times New Roman" w:eastAsia="宋体" w:hAnsi="Times New Roman"/>
          <w:color w:val="auto"/>
        </w:rPr>
        <w:t>022-</w:t>
      </w:r>
      <w:r w:rsidRPr="00177CAB">
        <w:rPr>
          <w:rFonts w:ascii="Times New Roman" w:eastAsia="宋体" w:hAnsi="Times New Roman" w:cs="Times New Roman" w:hint="eastAsia"/>
          <w:color w:val="auto"/>
        </w:rPr>
        <w:t>24538316</w:t>
      </w:r>
      <w:r w:rsidRPr="00177CAB">
        <w:rPr>
          <w:rFonts w:ascii="Times New Roman" w:eastAsia="宋体" w:hAnsi="Times New Roman" w:hint="eastAsia"/>
          <w:color w:val="auto"/>
        </w:rPr>
        <w:t>。</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2</w:t>
      </w:r>
      <w:r w:rsidRPr="00177CAB">
        <w:rPr>
          <w:rFonts w:ascii="Times New Roman" w:eastAsia="宋体" w:hAnsi="Times New Roman" w:cs="Times New Roman" w:hint="eastAsia"/>
          <w:color w:val="auto"/>
        </w:rPr>
        <w:t>）天津市政府采购网注册：登录天津市政府采购网（</w:t>
      </w:r>
      <w:r w:rsidRPr="00177CAB">
        <w:rPr>
          <w:rFonts w:ascii="Times New Roman" w:eastAsia="宋体" w:hAnsi="Times New Roman" w:cs="Times New Roman"/>
          <w:color w:val="auto"/>
        </w:rPr>
        <w:t>http://tjgp.cz.tj.gov.cn/gys_login.jsp</w:t>
      </w:r>
      <w:r w:rsidRPr="00177CAB">
        <w:rPr>
          <w:rFonts w:ascii="Times New Roman" w:eastAsia="宋体" w:hAnsi="Times New Roman" w:cs="Times New Roman" w:hint="eastAsia"/>
          <w:color w:val="auto"/>
        </w:rPr>
        <w:t>）点击“申报注册”，完成网上注册。</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3</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CA</w:t>
      </w:r>
      <w:r w:rsidRPr="00177CAB">
        <w:rPr>
          <w:rFonts w:ascii="Times New Roman" w:eastAsia="宋体" w:hAnsi="Times New Roman" w:cs="Times New Roman" w:hint="eastAsia"/>
          <w:color w:val="auto"/>
        </w:rPr>
        <w:t>数字证书（</w:t>
      </w:r>
      <w:r w:rsidRPr="00177CAB">
        <w:rPr>
          <w:rFonts w:ascii="Times New Roman" w:eastAsia="宋体" w:hAnsi="Times New Roman" w:cs="Times New Roman" w:hint="eastAsia"/>
          <w:color w:val="auto"/>
        </w:rPr>
        <w:t>USBKey</w:t>
      </w:r>
      <w:r w:rsidRPr="00177CAB">
        <w:rPr>
          <w:rFonts w:ascii="Times New Roman" w:eastAsia="宋体" w:hAnsi="Times New Roman" w:cs="Times New Roman" w:hint="eastAsia"/>
          <w:color w:val="auto"/>
        </w:rPr>
        <w:t>）领取及</w:t>
      </w:r>
      <w:r w:rsidRPr="00177CAB">
        <w:rPr>
          <w:rFonts w:ascii="Times New Roman" w:eastAsia="宋体" w:hAnsi="Times New Roman" w:hint="eastAsia"/>
          <w:color w:val="auto"/>
        </w:rPr>
        <w:t>电子签章办理</w:t>
      </w:r>
      <w:r w:rsidRPr="00177CAB">
        <w:rPr>
          <w:rFonts w:ascii="Times New Roman" w:eastAsia="宋体" w:hAnsi="Times New Roman" w:cs="Times New Roman" w:hint="eastAsia"/>
          <w:color w:val="auto"/>
        </w:rPr>
        <w:t>：参见天津市政府采购中心网（</w:t>
      </w:r>
      <w:r w:rsidRPr="00177CAB">
        <w:rPr>
          <w:rFonts w:ascii="Times New Roman" w:eastAsia="宋体" w:hAnsi="Times New Roman" w:cs="Times New Roman" w:hint="eastAsia"/>
          <w:color w:val="auto"/>
        </w:rPr>
        <w:t>http://tjgpc.zwfwb.tj.gov.cn</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服务指南</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供应商注册、领取</w:t>
      </w:r>
      <w:r w:rsidRPr="00177CAB">
        <w:rPr>
          <w:rFonts w:ascii="Times New Roman" w:eastAsia="宋体" w:hAnsi="Times New Roman" w:cs="Times New Roman" w:hint="eastAsia"/>
          <w:color w:val="auto"/>
        </w:rPr>
        <w:t>CA</w:t>
      </w:r>
      <w:r w:rsidRPr="00177CAB">
        <w:rPr>
          <w:rFonts w:ascii="Times New Roman" w:eastAsia="宋体" w:hAnsi="Times New Roman" w:cs="Times New Roman" w:hint="eastAsia"/>
          <w:color w:val="auto"/>
        </w:rPr>
        <w:t>数字证书（</w:t>
      </w:r>
      <w:r w:rsidRPr="00177CAB">
        <w:rPr>
          <w:rFonts w:ascii="Times New Roman" w:eastAsia="宋体" w:hAnsi="Times New Roman" w:cs="Times New Roman" w:hint="eastAsia"/>
          <w:color w:val="auto"/>
        </w:rPr>
        <w:t>USBKey</w:t>
      </w:r>
      <w:r w:rsidRPr="00177CAB">
        <w:rPr>
          <w:rFonts w:ascii="Times New Roman" w:eastAsia="宋体" w:hAnsi="Times New Roman" w:cs="Times New Roman" w:hint="eastAsia"/>
          <w:color w:val="auto"/>
        </w:rPr>
        <w:t>）及电子</w:t>
      </w:r>
      <w:proofErr w:type="gramStart"/>
      <w:r w:rsidRPr="00177CAB">
        <w:rPr>
          <w:rFonts w:ascii="Times New Roman" w:eastAsia="宋体" w:hAnsi="Times New Roman" w:cs="Times New Roman" w:hint="eastAsia"/>
          <w:color w:val="auto"/>
        </w:rPr>
        <w:t>签章制章的</w:t>
      </w:r>
      <w:proofErr w:type="gramEnd"/>
      <w:r w:rsidRPr="00177CAB">
        <w:rPr>
          <w:rFonts w:ascii="Times New Roman" w:eastAsia="宋体" w:hAnsi="Times New Roman" w:cs="Times New Roman" w:hint="eastAsia"/>
          <w:color w:val="auto"/>
        </w:rPr>
        <w:t>流程。</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CA</w:t>
      </w:r>
      <w:r w:rsidRPr="00177CAB">
        <w:rPr>
          <w:rFonts w:ascii="Times New Roman" w:eastAsia="宋体" w:hAnsi="Times New Roman" w:cs="Times New Roman" w:hint="eastAsia"/>
          <w:color w:val="auto"/>
        </w:rPr>
        <w:t>数字证书办理联系电话：</w:t>
      </w:r>
      <w:r w:rsidRPr="00177CAB">
        <w:rPr>
          <w:rFonts w:ascii="Times New Roman" w:eastAsia="宋体" w:hAnsi="Times New Roman" w:cs="Times New Roman" w:hint="eastAsia"/>
          <w:color w:val="auto"/>
        </w:rPr>
        <w:t>400-0566-110</w:t>
      </w:r>
      <w:r w:rsidRPr="00177CAB">
        <w:rPr>
          <w:rFonts w:ascii="Times New Roman" w:eastAsia="宋体" w:hAnsi="Times New Roman" w:cs="Times New Roman" w:hint="eastAsia"/>
          <w:color w:val="auto"/>
        </w:rPr>
        <w:t>或</w:t>
      </w:r>
      <w:r w:rsidRPr="00177CAB">
        <w:rPr>
          <w:rFonts w:ascii="Times New Roman" w:eastAsia="宋体" w:hAnsi="Times New Roman" w:cs="Times New Roman" w:hint="eastAsia"/>
          <w:color w:val="auto"/>
        </w:rPr>
        <w:t>022-24538059</w:t>
      </w:r>
      <w:r w:rsidRPr="00177CAB">
        <w:rPr>
          <w:rFonts w:ascii="Times New Roman" w:eastAsia="宋体" w:hAnsi="Times New Roman" w:cs="Times New Roman" w:hint="eastAsia"/>
          <w:color w:val="auto"/>
        </w:rPr>
        <w:t>。</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电子签章办理联系电话：</w:t>
      </w:r>
      <w:r w:rsidRPr="00177CAB">
        <w:rPr>
          <w:rFonts w:ascii="Times New Roman" w:eastAsia="宋体" w:hAnsi="Times New Roman" w:cs="Times New Roman" w:hint="eastAsia"/>
          <w:color w:val="auto"/>
        </w:rPr>
        <w:t>022-24538316</w:t>
      </w:r>
      <w:r w:rsidRPr="00177CAB">
        <w:rPr>
          <w:rFonts w:ascii="Times New Roman" w:eastAsia="宋体" w:hAnsi="Times New Roman" w:cs="Times New Roman" w:hint="eastAsia"/>
          <w:color w:val="auto"/>
        </w:rPr>
        <w:t>。</w:t>
      </w:r>
    </w:p>
    <w:p w:rsidR="00336AD9" w:rsidRPr="00177CAB" w:rsidRDefault="002B7E4F">
      <w:pPr>
        <w:pStyle w:val="Default"/>
        <w:spacing w:line="360" w:lineRule="auto"/>
        <w:ind w:firstLineChars="200" w:firstLine="480"/>
        <w:jc w:val="both"/>
        <w:rPr>
          <w:rFonts w:ascii="Times New Roman" w:hAnsi="Times New Roman" w:cs="Times New Roman"/>
          <w:color w:val="auto"/>
        </w:rPr>
      </w:pPr>
      <w:r w:rsidRPr="00177CAB">
        <w:rPr>
          <w:rFonts w:ascii="宋体" w:eastAsia="宋体" w:hAnsi="宋体" w:cs="Times New Roman" w:hint="eastAsia"/>
          <w:color w:val="auto"/>
        </w:rPr>
        <w:t>（三）下载竞争性磋商文件后如放弃投标，请于网上应答截止时间之前取消参与磋商。</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w:t>
      </w:r>
      <w:r w:rsidRPr="00177CAB">
        <w:rPr>
          <w:rFonts w:ascii="Times New Roman" w:eastAsia="宋体" w:hAnsi="Times New Roman" w:cs="Times New Roman" w:hint="eastAsia"/>
          <w:color w:val="auto"/>
        </w:rPr>
        <w:t>四</w:t>
      </w:r>
      <w:r w:rsidRPr="00177CAB">
        <w:rPr>
          <w:rFonts w:ascii="Times New Roman" w:eastAsia="宋体" w:hAnsi="Times New Roman" w:cs="Times New Roman"/>
          <w:color w:val="auto"/>
        </w:rPr>
        <w:t>）</w:t>
      </w:r>
      <w:r w:rsidRPr="00177CAB">
        <w:rPr>
          <w:rFonts w:ascii="Times New Roman" w:eastAsia="宋体" w:hAnsi="Times New Roman" w:cs="Times New Roman" w:hint="eastAsia"/>
          <w:color w:val="auto"/>
        </w:rPr>
        <w:t>本项目不组织</w:t>
      </w:r>
      <w:r w:rsidRPr="00177CAB">
        <w:rPr>
          <w:rFonts w:ascii="Times New Roman" w:eastAsia="宋体" w:hAnsi="Times New Roman" w:cs="Times New Roman"/>
          <w:color w:val="auto"/>
        </w:rPr>
        <w:t>踏勘现场。</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lastRenderedPageBreak/>
        <w:t>（五）本项目不组织标前答疑会</w:t>
      </w:r>
      <w:r w:rsidRPr="00177CAB">
        <w:rPr>
          <w:rFonts w:ascii="Times New Roman" w:eastAsia="宋体" w:hAnsi="Times New Roman" w:cs="Times New Roman"/>
          <w:color w:val="auto"/>
        </w:rPr>
        <w:t>。</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七</w:t>
      </w:r>
      <w:r w:rsidRPr="00177CAB">
        <w:rPr>
          <w:rFonts w:ascii="Times New Roman" w:eastAsia="宋体" w:hAnsi="Times New Roman" w:cs="Times New Roman"/>
          <w:color w:val="auto"/>
        </w:rPr>
        <w:t>、网上应答时间</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2023</w:t>
      </w:r>
      <w:r w:rsidRPr="00177CAB">
        <w:rPr>
          <w:rFonts w:ascii="Times New Roman" w:eastAsia="宋体" w:hAnsi="Times New Roman" w:cs="Times New Roman" w:hint="eastAsia"/>
          <w:color w:val="auto"/>
        </w:rPr>
        <w:t>年</w:t>
      </w:r>
      <w:r w:rsidR="001D15AF" w:rsidRPr="00177CAB">
        <w:rPr>
          <w:rFonts w:ascii="Times New Roman" w:eastAsia="宋体" w:hAnsi="Times New Roman" w:hint="eastAsia"/>
          <w:color w:val="auto"/>
        </w:rPr>
        <w:t>3</w:t>
      </w:r>
      <w:r w:rsidRPr="00177CAB">
        <w:rPr>
          <w:rFonts w:ascii="Times New Roman" w:eastAsia="宋体" w:hAnsi="Times New Roman" w:cs="Times New Roman" w:hint="eastAsia"/>
          <w:color w:val="auto"/>
        </w:rPr>
        <w:t>月</w:t>
      </w:r>
      <w:r w:rsidR="001D15AF" w:rsidRPr="00177CAB">
        <w:rPr>
          <w:rFonts w:ascii="Times New Roman" w:eastAsia="宋体" w:hAnsi="Times New Roman" w:hint="eastAsia"/>
          <w:color w:val="auto"/>
        </w:rPr>
        <w:t>3</w:t>
      </w:r>
      <w:r w:rsidRPr="00177CAB">
        <w:rPr>
          <w:rFonts w:ascii="Times New Roman" w:eastAsia="宋体" w:hAnsi="Times New Roman" w:cs="Times New Roman" w:hint="eastAsia"/>
          <w:color w:val="auto"/>
        </w:rPr>
        <w:t>日</w:t>
      </w:r>
      <w:r w:rsidRPr="00177CAB">
        <w:rPr>
          <w:rFonts w:ascii="Times New Roman" w:eastAsia="宋体" w:hAnsi="Times New Roman" w:cs="Times New Roman" w:hint="eastAsia"/>
          <w:color w:val="auto"/>
        </w:rPr>
        <w:t>9:00</w:t>
      </w:r>
      <w:r w:rsidRPr="00177CAB">
        <w:rPr>
          <w:rFonts w:ascii="Times New Roman" w:eastAsia="宋体" w:hAnsi="Times New Roman" w:cs="Times New Roman" w:hint="eastAsia"/>
          <w:color w:val="auto"/>
        </w:rPr>
        <w:t>至</w:t>
      </w:r>
      <w:r w:rsidRPr="00177CAB">
        <w:rPr>
          <w:rFonts w:ascii="Times New Roman" w:eastAsia="宋体" w:hAnsi="Times New Roman" w:cs="Times New Roman" w:hint="eastAsia"/>
          <w:color w:val="auto"/>
        </w:rPr>
        <w:t>2023</w:t>
      </w:r>
      <w:r w:rsidRPr="00177CAB">
        <w:rPr>
          <w:rFonts w:ascii="Times New Roman" w:eastAsia="宋体" w:hAnsi="Times New Roman" w:cs="Times New Roman" w:hint="eastAsia"/>
          <w:color w:val="auto"/>
        </w:rPr>
        <w:t>年</w:t>
      </w:r>
      <w:r w:rsidR="001D15AF" w:rsidRPr="00177CAB">
        <w:rPr>
          <w:rFonts w:ascii="Times New Roman" w:eastAsia="宋体" w:hAnsi="Times New Roman" w:hint="eastAsia"/>
          <w:color w:val="auto"/>
        </w:rPr>
        <w:t>3</w:t>
      </w:r>
      <w:r w:rsidRPr="00177CAB">
        <w:rPr>
          <w:rFonts w:ascii="Times New Roman" w:eastAsia="宋体" w:hAnsi="Times New Roman" w:cs="Times New Roman" w:hint="eastAsia"/>
          <w:color w:val="auto"/>
        </w:rPr>
        <w:t>月</w:t>
      </w:r>
      <w:r w:rsidR="00177CAB" w:rsidRPr="00177CAB">
        <w:rPr>
          <w:rFonts w:ascii="Times New Roman" w:eastAsia="宋体" w:hAnsi="Times New Roman" w:hint="eastAsia"/>
          <w:color w:val="auto"/>
        </w:rPr>
        <w:t>15</w:t>
      </w:r>
      <w:r w:rsidRPr="00177CAB">
        <w:rPr>
          <w:rFonts w:ascii="Times New Roman" w:eastAsia="宋体" w:hAnsi="Times New Roman" w:cs="Times New Roman" w:hint="eastAsia"/>
          <w:color w:val="auto"/>
        </w:rPr>
        <w:t>日</w:t>
      </w:r>
      <w:r w:rsidRPr="00177CAB">
        <w:rPr>
          <w:rFonts w:ascii="Times New Roman" w:eastAsia="宋体" w:hAnsi="Times New Roman" w:cs="Times New Roman" w:hint="eastAsia"/>
          <w:color w:val="auto"/>
        </w:rPr>
        <w:t>8:30</w:t>
      </w:r>
      <w:r w:rsidRPr="00177CAB">
        <w:rPr>
          <w:rFonts w:ascii="Times New Roman" w:eastAsia="宋体" w:hAnsi="Times New Roman" w:cs="Times New Roman" w:hint="eastAsia"/>
          <w:color w:val="auto"/>
        </w:rPr>
        <w:t>，使用天津市中环认证服务有限公司发出的</w:t>
      </w:r>
      <w:r w:rsidRPr="00177CAB">
        <w:rPr>
          <w:rFonts w:ascii="Times New Roman" w:eastAsia="宋体" w:hAnsi="Times New Roman" w:cs="Times New Roman" w:hint="eastAsia"/>
          <w:color w:val="auto"/>
        </w:rPr>
        <w:t>CA</w:t>
      </w:r>
      <w:r w:rsidRPr="00177CAB">
        <w:rPr>
          <w:rFonts w:ascii="Times New Roman" w:eastAsia="宋体" w:hAnsi="Times New Roman" w:cs="Times New Roman" w:hint="eastAsia"/>
          <w:color w:val="auto"/>
        </w:rPr>
        <w:t>数字证书（原天津市电子认证中心发出尚在有效期内的</w:t>
      </w:r>
      <w:r w:rsidRPr="00177CAB">
        <w:rPr>
          <w:rFonts w:ascii="Times New Roman" w:eastAsia="宋体" w:hAnsi="Times New Roman" w:cs="Times New Roman" w:hint="eastAsia"/>
          <w:color w:val="auto"/>
        </w:rPr>
        <w:t>CA</w:t>
      </w:r>
      <w:r w:rsidRPr="00177CAB">
        <w:rPr>
          <w:rFonts w:ascii="Times New Roman" w:eastAsia="宋体" w:hAnsi="Times New Roman" w:cs="Times New Roman" w:hint="eastAsia"/>
          <w:color w:val="auto"/>
        </w:rPr>
        <w:t>数字证书仍可使用）登陆天津市政府采购中心网（网址：</w:t>
      </w:r>
      <w:r w:rsidRPr="00177CAB">
        <w:rPr>
          <w:rFonts w:ascii="Times New Roman" w:eastAsia="宋体" w:hAnsi="Times New Roman" w:cs="Times New Roman" w:hint="eastAsia"/>
          <w:color w:val="auto"/>
        </w:rPr>
        <w:t>http://tjgpc.zwfwb.tj.gov.cn</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w:t>
      </w:r>
      <w:proofErr w:type="gramStart"/>
      <w:r w:rsidRPr="00177CAB">
        <w:rPr>
          <w:rFonts w:ascii="Times New Roman" w:eastAsia="宋体" w:hAnsi="Times New Roman" w:cs="Times New Roman" w:hint="eastAsia"/>
          <w:color w:val="auto"/>
        </w:rPr>
        <w:t>”</w:t>
      </w:r>
      <w:proofErr w:type="gramEnd"/>
      <w:r w:rsidRPr="00177CAB">
        <w:rPr>
          <w:rFonts w:ascii="Times New Roman" w:eastAsia="宋体" w:hAnsi="Times New Roman" w:cs="Times New Roman" w:hint="eastAsia"/>
          <w:color w:val="auto"/>
        </w:rPr>
        <w:t>网上招投标</w:t>
      </w:r>
      <w:proofErr w:type="gramStart"/>
      <w:r w:rsidRPr="00177CAB">
        <w:rPr>
          <w:rFonts w:ascii="Times New Roman" w:eastAsia="宋体" w:hAnsi="Times New Roman" w:cs="Times New Roman" w:hint="eastAsia"/>
          <w:color w:val="auto"/>
        </w:rPr>
        <w:t>”</w:t>
      </w:r>
      <w:proofErr w:type="gramEnd"/>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“供应商登录”</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“市级集采机构入口”</w:t>
      </w:r>
      <w:r w:rsidRPr="00177CAB">
        <w:rPr>
          <w:rFonts w:ascii="Times New Roman" w:eastAsia="宋体" w:hAnsi="Times New Roman" w:cs="Times New Roman"/>
          <w:color w:val="auto"/>
        </w:rPr>
        <w:t>进行应答</w:t>
      </w:r>
      <w:r w:rsidRPr="00177CAB">
        <w:rPr>
          <w:rFonts w:ascii="Times New Roman" w:eastAsia="宋体" w:hAnsi="Times New Roman" w:cs="Times New Roman" w:hint="eastAsia"/>
          <w:color w:val="auto"/>
        </w:rPr>
        <w:t>并提交</w:t>
      </w:r>
      <w:r w:rsidRPr="00177CAB">
        <w:rPr>
          <w:rFonts w:ascii="Times New Roman" w:eastAsia="宋体" w:hAnsi="Times New Roman" w:cs="Times New Roman"/>
          <w:color w:val="auto"/>
        </w:rPr>
        <w:t>。</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color w:val="auto"/>
        </w:rPr>
        <w:t>网上应答帮助链接：</w:t>
      </w:r>
      <w:r w:rsidRPr="00177CAB">
        <w:rPr>
          <w:rFonts w:ascii="Times New Roman" w:eastAsia="宋体" w:hAnsi="Times New Roman" w:cs="Times New Roman"/>
          <w:color w:val="auto"/>
        </w:rPr>
        <w:t>http://tjgpc.zwfwb.tj.gov.cn/webInfo/getWebInfoListForwebInfoClass.do?fkWebInfoclassId=W008</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八、提交电子响应文件截止时间及方式</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（一）提交电子响应文件截止时间：</w:t>
      </w:r>
      <w:r w:rsidRPr="00177CAB">
        <w:rPr>
          <w:rFonts w:ascii="Times New Roman" w:eastAsia="宋体" w:hAnsi="Times New Roman" w:cs="Times New Roman" w:hint="eastAsia"/>
          <w:color w:val="auto"/>
        </w:rPr>
        <w:t>2023</w:t>
      </w:r>
      <w:r w:rsidRPr="00177CAB">
        <w:rPr>
          <w:rFonts w:ascii="Times New Roman" w:eastAsia="宋体" w:hAnsi="Times New Roman" w:cs="Times New Roman" w:hint="eastAsia"/>
          <w:color w:val="auto"/>
        </w:rPr>
        <w:t>年</w:t>
      </w:r>
      <w:r w:rsidR="00177CAB" w:rsidRPr="00177CAB">
        <w:rPr>
          <w:rFonts w:ascii="Times New Roman" w:eastAsia="宋体" w:hAnsi="Times New Roman" w:hint="eastAsia"/>
          <w:color w:val="auto"/>
        </w:rPr>
        <w:t>3</w:t>
      </w:r>
      <w:r w:rsidRPr="00177CAB">
        <w:rPr>
          <w:rFonts w:ascii="Times New Roman" w:eastAsia="宋体" w:hAnsi="Times New Roman" w:cs="Times New Roman" w:hint="eastAsia"/>
          <w:color w:val="auto"/>
        </w:rPr>
        <w:t>月</w:t>
      </w:r>
      <w:r w:rsidR="00177CAB" w:rsidRPr="00177CAB">
        <w:rPr>
          <w:rFonts w:ascii="Times New Roman" w:eastAsia="宋体" w:hAnsi="Times New Roman" w:hint="eastAsia"/>
          <w:color w:val="auto"/>
        </w:rPr>
        <w:t>15</w:t>
      </w:r>
      <w:r w:rsidRPr="00177CAB">
        <w:rPr>
          <w:rFonts w:ascii="Times New Roman" w:eastAsia="宋体" w:hAnsi="Times New Roman" w:cs="Times New Roman" w:hint="eastAsia"/>
          <w:color w:val="auto"/>
        </w:rPr>
        <w:t>日</w:t>
      </w:r>
      <w:r w:rsidRPr="00177CAB">
        <w:rPr>
          <w:rFonts w:ascii="Times New Roman" w:eastAsia="宋体" w:hAnsi="Times New Roman" w:cs="Times New Roman" w:hint="eastAsia"/>
          <w:color w:val="auto"/>
        </w:rPr>
        <w:t>8:30</w:t>
      </w:r>
      <w:r w:rsidRPr="00177CAB">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177CAB">
        <w:rPr>
          <w:rFonts w:ascii="Times New Roman" w:eastAsia="宋体" w:hAnsi="Times New Roman" w:cs="Times New Roman" w:hint="eastAsia"/>
          <w:color w:val="auto"/>
        </w:rPr>
        <w:t>winaip</w:t>
      </w:r>
      <w:r w:rsidRPr="00177CAB">
        <w:rPr>
          <w:rFonts w:ascii="Times New Roman" w:eastAsia="宋体" w:hAnsi="Times New Roman" w:cs="Times New Roman" w:hint="eastAsia"/>
          <w:color w:val="auto"/>
        </w:rPr>
        <w:t>正确读取签章信息为准）方为有效响应。</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sidRPr="00177CAB">
        <w:rPr>
          <w:rFonts w:ascii="Times New Roman" w:eastAsia="宋体" w:hAnsi="Times New Roman" w:cs="Times New Roman" w:hint="eastAsia"/>
          <w:color w:val="auto"/>
        </w:rPr>
        <w:t>CA</w:t>
      </w:r>
      <w:r w:rsidRPr="00177CAB">
        <w:rPr>
          <w:rFonts w:ascii="Times New Roman" w:eastAsia="宋体" w:hAnsi="Times New Roman" w:cs="Times New Roman" w:hint="eastAsia"/>
          <w:color w:val="auto"/>
        </w:rPr>
        <w:t>数字证书（原天津市电子认证中心发出尚在有效期内的</w:t>
      </w:r>
      <w:r w:rsidRPr="00177CAB">
        <w:rPr>
          <w:rFonts w:ascii="Times New Roman" w:eastAsia="宋体" w:hAnsi="Times New Roman" w:cs="Times New Roman" w:hint="eastAsia"/>
          <w:color w:val="auto"/>
        </w:rPr>
        <w:t>CA</w:t>
      </w:r>
      <w:r w:rsidRPr="00177CAB">
        <w:rPr>
          <w:rFonts w:ascii="Times New Roman" w:eastAsia="宋体" w:hAnsi="Times New Roman" w:cs="Times New Roman" w:hint="eastAsia"/>
          <w:color w:val="auto"/>
        </w:rPr>
        <w:t>数字证书仍可使用）</w:t>
      </w:r>
      <w:r w:rsidRPr="00177CAB">
        <w:rPr>
          <w:rFonts w:ascii="Times New Roman" w:eastAsia="宋体" w:hAnsi="Times New Roman" w:cs="Times New Roman"/>
          <w:color w:val="auto"/>
        </w:rPr>
        <w:t>登陆</w:t>
      </w:r>
      <w:r w:rsidRPr="00177CAB">
        <w:rPr>
          <w:rFonts w:ascii="Times New Roman" w:eastAsia="宋体" w:hAnsi="Times New Roman" w:cs="Times New Roman" w:hint="eastAsia"/>
          <w:color w:val="auto"/>
        </w:rPr>
        <w:t>天津市政府采购中心网（网址：</w:t>
      </w:r>
      <w:r w:rsidRPr="00177CAB">
        <w:rPr>
          <w:rFonts w:ascii="Times New Roman" w:eastAsia="宋体" w:hAnsi="Times New Roman" w:cs="Times New Roman" w:hint="eastAsia"/>
          <w:color w:val="auto"/>
        </w:rPr>
        <w:t>http://tjgpc.zwfwb.tj.gov.cn</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w:t>
      </w:r>
      <w:proofErr w:type="gramStart"/>
      <w:r w:rsidRPr="00177CAB">
        <w:rPr>
          <w:rFonts w:ascii="Times New Roman" w:eastAsia="宋体" w:hAnsi="Times New Roman" w:cs="Times New Roman" w:hint="eastAsia"/>
          <w:color w:val="auto"/>
        </w:rPr>
        <w:t>”</w:t>
      </w:r>
      <w:proofErr w:type="gramEnd"/>
      <w:r w:rsidRPr="00177CAB">
        <w:rPr>
          <w:rFonts w:ascii="Times New Roman" w:eastAsia="宋体" w:hAnsi="Times New Roman" w:cs="Times New Roman" w:hint="eastAsia"/>
          <w:color w:val="auto"/>
        </w:rPr>
        <w:t>网上招投标</w:t>
      </w:r>
      <w:proofErr w:type="gramStart"/>
      <w:r w:rsidRPr="00177CAB">
        <w:rPr>
          <w:rFonts w:ascii="Times New Roman" w:eastAsia="宋体" w:hAnsi="Times New Roman" w:cs="Times New Roman" w:hint="eastAsia"/>
          <w:color w:val="auto"/>
        </w:rPr>
        <w:t>”</w:t>
      </w:r>
      <w:proofErr w:type="gramEnd"/>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“供应商登录”</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“市级集采机构入口”提交网上应答和分别上传加盖电子签章的第一、第二阶段电子响应文件（以通过电子签章客户端软件</w:t>
      </w:r>
      <w:r w:rsidRPr="00177CAB">
        <w:rPr>
          <w:rFonts w:ascii="Times New Roman" w:eastAsia="宋体" w:hAnsi="Times New Roman" w:cs="Times New Roman" w:hint="eastAsia"/>
          <w:color w:val="auto"/>
        </w:rPr>
        <w:t>winaip</w:t>
      </w:r>
      <w:r w:rsidRPr="00177CAB">
        <w:rPr>
          <w:rFonts w:ascii="Times New Roman" w:eastAsia="宋体" w:hAnsi="Times New Roman" w:cs="Times New Roman" w:hint="eastAsia"/>
          <w:color w:val="auto"/>
        </w:rPr>
        <w:t>正确读取签章信息为准）。</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九、解密时间、方式及磋商地点</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（一）第一阶段解密时间：</w:t>
      </w:r>
      <w:r w:rsidRPr="00177CAB">
        <w:rPr>
          <w:rFonts w:ascii="Times New Roman" w:eastAsia="宋体" w:hAnsi="Times New Roman" w:cs="Times New Roman" w:hint="eastAsia"/>
          <w:color w:val="auto"/>
        </w:rPr>
        <w:t>2023</w:t>
      </w:r>
      <w:r w:rsidRPr="00177CAB">
        <w:rPr>
          <w:rFonts w:ascii="Times New Roman" w:eastAsia="宋体" w:hAnsi="Times New Roman" w:cs="Times New Roman" w:hint="eastAsia"/>
          <w:color w:val="auto"/>
        </w:rPr>
        <w:t>年</w:t>
      </w:r>
      <w:r w:rsidR="00177CAB" w:rsidRPr="00177CAB">
        <w:rPr>
          <w:rFonts w:ascii="Times New Roman" w:eastAsia="宋体" w:hAnsi="Times New Roman" w:hint="eastAsia"/>
          <w:color w:val="auto"/>
        </w:rPr>
        <w:t>3</w:t>
      </w:r>
      <w:r w:rsidRPr="00177CAB">
        <w:rPr>
          <w:rFonts w:ascii="Times New Roman" w:eastAsia="宋体" w:hAnsi="Times New Roman" w:cs="Times New Roman" w:hint="eastAsia"/>
          <w:color w:val="auto"/>
        </w:rPr>
        <w:t>月</w:t>
      </w:r>
      <w:r w:rsidR="00177CAB" w:rsidRPr="00177CAB">
        <w:rPr>
          <w:rFonts w:ascii="Times New Roman" w:eastAsia="宋体" w:hAnsi="Times New Roman" w:hint="eastAsia"/>
          <w:color w:val="auto"/>
        </w:rPr>
        <w:t>15</w:t>
      </w:r>
      <w:r w:rsidRPr="00177CAB">
        <w:rPr>
          <w:rFonts w:ascii="Times New Roman" w:eastAsia="宋体" w:hAnsi="Times New Roman" w:cs="Times New Roman" w:hint="eastAsia"/>
          <w:color w:val="auto"/>
        </w:rPr>
        <w:t>日</w:t>
      </w:r>
      <w:r w:rsidRPr="00177CAB">
        <w:rPr>
          <w:rFonts w:ascii="Times New Roman" w:eastAsia="宋体" w:hAnsi="Times New Roman" w:cs="Times New Roman" w:hint="eastAsia"/>
          <w:color w:val="auto"/>
        </w:rPr>
        <w:t>8:30</w:t>
      </w:r>
      <w:r w:rsidRPr="00177CAB">
        <w:rPr>
          <w:rFonts w:ascii="Times New Roman" w:eastAsia="宋体" w:hAnsi="Times New Roman" w:cs="Times New Roman" w:hint="eastAsia"/>
          <w:color w:val="auto"/>
        </w:rPr>
        <w:t>至</w:t>
      </w:r>
      <w:r w:rsidRPr="00177CAB">
        <w:rPr>
          <w:rFonts w:ascii="Times New Roman" w:eastAsia="宋体" w:hAnsi="Times New Roman" w:cs="Times New Roman" w:hint="eastAsia"/>
          <w:color w:val="auto"/>
        </w:rPr>
        <w:t>9:30</w:t>
      </w:r>
      <w:r w:rsidRPr="00177CAB">
        <w:rPr>
          <w:rFonts w:ascii="Times New Roman" w:eastAsia="宋体" w:hAnsi="Times New Roman" w:cs="Times New Roman" w:hint="eastAsia"/>
          <w:color w:val="auto"/>
        </w:rPr>
        <w:t>完成第一阶段解密的方为有效响应。</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（三）解密方式：供应商</w:t>
      </w:r>
      <w:r w:rsidRPr="00177CAB">
        <w:rPr>
          <w:rFonts w:ascii="Times New Roman" w:eastAsia="宋体" w:hAnsi="Times New Roman" w:cs="Times New Roman"/>
          <w:color w:val="auto"/>
        </w:rPr>
        <w:t>须于</w:t>
      </w:r>
      <w:r w:rsidRPr="00177CAB">
        <w:rPr>
          <w:rFonts w:ascii="Times New Roman" w:eastAsia="宋体" w:hAnsi="Times New Roman" w:cs="Times New Roman" w:hint="eastAsia"/>
          <w:color w:val="auto"/>
        </w:rPr>
        <w:t>上述规定时间</w:t>
      </w:r>
      <w:r w:rsidRPr="00177CAB">
        <w:rPr>
          <w:rFonts w:ascii="Times New Roman" w:eastAsia="宋体" w:hAnsi="Times New Roman" w:cs="Times New Roman"/>
          <w:color w:val="auto"/>
        </w:rPr>
        <w:t>内使用天津市中环认证服务有限公司发出的</w:t>
      </w:r>
      <w:r w:rsidRPr="00177CAB">
        <w:rPr>
          <w:rFonts w:ascii="Times New Roman" w:eastAsia="宋体" w:hAnsi="Times New Roman" w:cs="Times New Roman"/>
          <w:color w:val="auto"/>
        </w:rPr>
        <w:t>CA</w:t>
      </w:r>
      <w:r w:rsidRPr="00177CAB">
        <w:rPr>
          <w:rFonts w:ascii="Times New Roman" w:eastAsia="宋体" w:hAnsi="Times New Roman" w:cs="Times New Roman"/>
          <w:color w:val="auto"/>
        </w:rPr>
        <w:t>数字证书（原天津市电子认证中心发出尚在有效期内的</w:t>
      </w:r>
      <w:r w:rsidRPr="00177CAB">
        <w:rPr>
          <w:rFonts w:ascii="Times New Roman" w:eastAsia="宋体" w:hAnsi="Times New Roman" w:cs="Times New Roman"/>
          <w:color w:val="auto"/>
        </w:rPr>
        <w:t>CA</w:t>
      </w:r>
      <w:r w:rsidRPr="00177CAB">
        <w:rPr>
          <w:rFonts w:ascii="Times New Roman" w:eastAsia="宋体" w:hAnsi="Times New Roman" w:cs="Times New Roman"/>
          <w:color w:val="auto"/>
        </w:rPr>
        <w:t>数字证书仍可使用）</w:t>
      </w:r>
      <w:r w:rsidRPr="00177CAB">
        <w:rPr>
          <w:rFonts w:ascii="Times New Roman" w:eastAsia="宋体" w:hAnsi="Times New Roman" w:cs="Times New Roman" w:hint="eastAsia"/>
          <w:color w:val="auto"/>
        </w:rPr>
        <w:t>登陆天津市政府采购中心网（网址：</w:t>
      </w:r>
      <w:r w:rsidRPr="00177CAB">
        <w:rPr>
          <w:rFonts w:ascii="Times New Roman" w:eastAsia="宋体" w:hAnsi="Times New Roman" w:cs="Times New Roman" w:hint="eastAsia"/>
          <w:color w:val="auto"/>
        </w:rPr>
        <w:t>http://tjgpc.zwfwb.tj.gov.cn</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w:t>
      </w:r>
      <w:proofErr w:type="gramStart"/>
      <w:r w:rsidRPr="00177CAB">
        <w:rPr>
          <w:rFonts w:ascii="Times New Roman" w:eastAsia="宋体" w:hAnsi="Times New Roman" w:cs="Times New Roman" w:hint="eastAsia"/>
          <w:color w:val="auto"/>
        </w:rPr>
        <w:t>”</w:t>
      </w:r>
      <w:proofErr w:type="gramEnd"/>
      <w:r w:rsidRPr="00177CAB">
        <w:rPr>
          <w:rFonts w:ascii="Times New Roman" w:eastAsia="宋体" w:hAnsi="Times New Roman" w:cs="Times New Roman" w:hint="eastAsia"/>
          <w:color w:val="auto"/>
        </w:rPr>
        <w:t>网上招投标</w:t>
      </w:r>
      <w:proofErr w:type="gramStart"/>
      <w:r w:rsidRPr="00177CAB">
        <w:rPr>
          <w:rFonts w:ascii="Times New Roman" w:eastAsia="宋体" w:hAnsi="Times New Roman" w:cs="Times New Roman" w:hint="eastAsia"/>
          <w:color w:val="auto"/>
        </w:rPr>
        <w:t>”</w:t>
      </w:r>
      <w:proofErr w:type="gramEnd"/>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“供应商登录”</w:t>
      </w:r>
      <w:r w:rsidRPr="00177CAB">
        <w:rPr>
          <w:rFonts w:ascii="Times New Roman" w:eastAsia="宋体" w:hAnsi="Times New Roman" w:cs="Times New Roman" w:hint="eastAsia"/>
          <w:color w:val="auto"/>
        </w:rPr>
        <w:t>-</w:t>
      </w:r>
      <w:r w:rsidRPr="00177CAB">
        <w:rPr>
          <w:rFonts w:ascii="Times New Roman" w:eastAsia="宋体" w:hAnsi="Times New Roman" w:cs="Times New Roman" w:hint="eastAsia"/>
          <w:color w:val="auto"/>
        </w:rPr>
        <w:t>“市级集采机构入口”</w:t>
      </w:r>
      <w:r w:rsidRPr="00177CAB">
        <w:rPr>
          <w:rFonts w:ascii="Times New Roman" w:eastAsia="宋体" w:hAnsi="Times New Roman" w:cs="Times New Roman"/>
          <w:color w:val="auto"/>
        </w:rPr>
        <w:t>完成解密。</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（四）磋商地点：第一阶段解密后，磋商代表人须于天津市河东区红星路</w:t>
      </w:r>
      <w:r w:rsidRPr="00177CAB">
        <w:rPr>
          <w:rFonts w:ascii="Times New Roman" w:eastAsia="宋体" w:hAnsi="Times New Roman" w:cs="Times New Roman" w:hint="eastAsia"/>
          <w:color w:val="auto"/>
        </w:rPr>
        <w:t>79</w:t>
      </w:r>
      <w:r w:rsidRPr="00177CAB">
        <w:rPr>
          <w:rFonts w:ascii="Times New Roman" w:eastAsia="宋体" w:hAnsi="Times New Roman" w:cs="Times New Roman"/>
          <w:color w:val="auto"/>
        </w:rPr>
        <w:t>号二楼天津市政府采购中心评审现场等候磋商。</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lastRenderedPageBreak/>
        <w:t>十、采购代理机构名称、地址、联系人及联系方式</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（一）采购代理机构名称：天津市政府采购中心</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（二）采购代理机构地址：天津市河东区红星路</w:t>
      </w:r>
      <w:r w:rsidRPr="00177CAB">
        <w:rPr>
          <w:rFonts w:ascii="Times New Roman" w:eastAsia="宋体" w:hAnsi="Times New Roman" w:cs="Times New Roman"/>
          <w:color w:val="auto"/>
        </w:rPr>
        <w:t>79</w:t>
      </w:r>
      <w:r w:rsidRPr="00177CAB">
        <w:rPr>
          <w:rFonts w:ascii="Times New Roman" w:eastAsia="宋体" w:hAnsi="Times New Roman" w:cs="Times New Roman"/>
          <w:color w:val="auto"/>
        </w:rPr>
        <w:t>号二楼（邮编：</w:t>
      </w:r>
      <w:r w:rsidRPr="00177CAB">
        <w:rPr>
          <w:rFonts w:ascii="Times New Roman" w:eastAsia="宋体" w:hAnsi="Times New Roman" w:cs="Times New Roman"/>
          <w:color w:val="auto"/>
        </w:rPr>
        <w:t>300161</w:t>
      </w:r>
      <w:r w:rsidRPr="00177CAB">
        <w:rPr>
          <w:rFonts w:ascii="Times New Roman" w:eastAsia="宋体" w:hAnsi="Times New Roman" w:cs="Times New Roman"/>
          <w:color w:val="auto"/>
        </w:rPr>
        <w:t>）</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（三）联系人：</w:t>
      </w:r>
      <w:r w:rsidRPr="00177CAB">
        <w:rPr>
          <w:rFonts w:ascii="Times New Roman" w:eastAsia="宋体" w:hAnsi="Times New Roman" w:cs="Times New Roman" w:hint="eastAsia"/>
          <w:color w:val="auto"/>
        </w:rPr>
        <w:t>范志刚、鲁志强、杨光</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（四）网址：</w:t>
      </w:r>
      <w:r w:rsidRPr="00177CAB">
        <w:rPr>
          <w:rFonts w:ascii="Times New Roman" w:eastAsia="宋体" w:hAnsi="Times New Roman" w:cs="Times New Roman"/>
          <w:color w:val="auto"/>
        </w:rPr>
        <w:t>http://tjgpc.zwfwb.tj.gov.cn</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color w:val="auto"/>
        </w:rPr>
        <w:t>（五）对外办公时间：法定工作日</w:t>
      </w:r>
      <w:r w:rsidRPr="00177CAB">
        <w:rPr>
          <w:rFonts w:ascii="Times New Roman" w:eastAsia="宋体" w:hAnsi="Times New Roman" w:cs="Times New Roman"/>
          <w:color w:val="auto"/>
        </w:rPr>
        <w:t>9:00</w:t>
      </w:r>
      <w:r w:rsidRPr="00177CAB">
        <w:rPr>
          <w:rFonts w:ascii="Times New Roman" w:eastAsia="宋体" w:hAnsi="Times New Roman" w:cs="Times New Roman"/>
          <w:color w:val="auto"/>
        </w:rPr>
        <w:t>～</w:t>
      </w:r>
      <w:r w:rsidRPr="00177CAB">
        <w:rPr>
          <w:rFonts w:ascii="Times New Roman" w:eastAsia="宋体" w:hAnsi="Times New Roman" w:cs="Times New Roman"/>
          <w:color w:val="auto"/>
        </w:rPr>
        <w:t>12:00</w:t>
      </w:r>
      <w:r w:rsidRPr="00177CAB">
        <w:rPr>
          <w:rFonts w:ascii="Times New Roman" w:eastAsia="宋体" w:hAnsi="Times New Roman" w:cs="Times New Roman"/>
          <w:color w:val="auto"/>
        </w:rPr>
        <w:t>，</w:t>
      </w:r>
      <w:r w:rsidRPr="00177CAB">
        <w:rPr>
          <w:rFonts w:ascii="Times New Roman" w:eastAsia="宋体" w:hAnsi="Times New Roman" w:cs="Times New Roman"/>
          <w:color w:val="auto"/>
        </w:rPr>
        <w:t>14:00</w:t>
      </w:r>
      <w:r w:rsidRPr="00177CAB">
        <w:rPr>
          <w:rFonts w:ascii="Times New Roman" w:eastAsia="宋体" w:hAnsi="Times New Roman" w:cs="Times New Roman"/>
          <w:color w:val="auto"/>
        </w:rPr>
        <w:t>～</w:t>
      </w:r>
      <w:r w:rsidRPr="00177CAB">
        <w:rPr>
          <w:rFonts w:ascii="Times New Roman" w:eastAsia="宋体" w:hAnsi="Times New Roman" w:cs="Times New Roman"/>
          <w:color w:val="auto"/>
        </w:rPr>
        <w:t>17:00</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（六）咨询服务电话：</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 xml:space="preserve">1. </w:t>
      </w:r>
      <w:r w:rsidRPr="00177CAB">
        <w:rPr>
          <w:rFonts w:ascii="Times New Roman" w:eastAsia="宋体" w:hAnsi="Times New Roman" w:cs="Times New Roman"/>
          <w:color w:val="auto"/>
        </w:rPr>
        <w:t>供应商注册、电子签章办理咨询：</w:t>
      </w:r>
      <w:r w:rsidRPr="00177CAB">
        <w:rPr>
          <w:rFonts w:ascii="Times New Roman" w:eastAsia="宋体" w:hAnsi="Times New Roman" w:cs="Times New Roman"/>
          <w:color w:val="auto"/>
        </w:rPr>
        <w:t>022-24538316</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 xml:space="preserve">2. </w:t>
      </w:r>
      <w:r w:rsidRPr="00177CAB">
        <w:rPr>
          <w:rFonts w:ascii="Times New Roman" w:eastAsia="宋体" w:hAnsi="Times New Roman" w:cs="Times New Roman"/>
          <w:color w:val="auto"/>
        </w:rPr>
        <w:t>采购文件咨询：</w:t>
      </w:r>
      <w:r w:rsidRPr="00177CAB">
        <w:rPr>
          <w:rFonts w:ascii="Times New Roman" w:eastAsia="宋体" w:hAnsi="Times New Roman" w:cs="Times New Roman"/>
          <w:color w:val="auto"/>
        </w:rPr>
        <w:t>022-2453</w:t>
      </w:r>
      <w:r w:rsidRPr="00177CAB">
        <w:rPr>
          <w:rFonts w:ascii="Times New Roman" w:eastAsia="宋体" w:hAnsi="Times New Roman" w:cs="Times New Roman" w:hint="eastAsia"/>
          <w:color w:val="auto"/>
        </w:rPr>
        <w:t>8217</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 xml:space="preserve">3. </w:t>
      </w:r>
      <w:r w:rsidRPr="00177CAB">
        <w:rPr>
          <w:rFonts w:ascii="Times New Roman" w:eastAsia="宋体" w:hAnsi="Times New Roman" w:cs="Times New Roman"/>
          <w:color w:val="auto"/>
        </w:rPr>
        <w:t>网上应答</w:t>
      </w:r>
      <w:r w:rsidRPr="00177CAB">
        <w:rPr>
          <w:rFonts w:ascii="Times New Roman" w:eastAsia="宋体" w:hAnsi="Times New Roman" w:cs="Times New Roman" w:hint="eastAsia"/>
          <w:color w:val="auto"/>
        </w:rPr>
        <w:t>及</w:t>
      </w:r>
      <w:r w:rsidRPr="00177CAB">
        <w:rPr>
          <w:rFonts w:ascii="Times New Roman" w:eastAsia="宋体" w:hAnsi="Times New Roman" w:cs="Times New Roman"/>
          <w:color w:val="auto"/>
        </w:rPr>
        <w:t>解密操作咨询：</w:t>
      </w:r>
      <w:r w:rsidRPr="00177CAB">
        <w:rPr>
          <w:rFonts w:ascii="Times New Roman" w:eastAsia="宋体" w:hAnsi="Times New Roman" w:cs="Times New Roman"/>
          <w:color w:val="auto"/>
        </w:rPr>
        <w:t>022-24538309</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十</w:t>
      </w:r>
      <w:r w:rsidRPr="00177CAB">
        <w:rPr>
          <w:rFonts w:ascii="Times New Roman" w:eastAsia="宋体" w:hAnsi="Times New Roman" w:cs="Times New Roman" w:hint="eastAsia"/>
          <w:color w:val="auto"/>
        </w:rPr>
        <w:t>一</w:t>
      </w:r>
      <w:r w:rsidRPr="00177CAB">
        <w:rPr>
          <w:rFonts w:ascii="Times New Roman" w:eastAsia="宋体" w:hAnsi="Times New Roman" w:cs="Times New Roman"/>
          <w:color w:val="auto"/>
        </w:rPr>
        <w:t>、采购人的名称、地址和联系方式</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color w:val="auto"/>
        </w:rPr>
        <w:t>（一）采购人名称：</w:t>
      </w:r>
      <w:r w:rsidRPr="00177CAB">
        <w:rPr>
          <w:rFonts w:ascii="Times New Roman" w:eastAsia="宋体" w:hAnsi="Times New Roman" w:cs="Times New Roman" w:hint="eastAsia"/>
          <w:color w:val="auto"/>
        </w:rPr>
        <w:t>天津市南开医院</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color w:val="auto"/>
        </w:rPr>
        <w:t>（二）采购人地址：</w:t>
      </w:r>
      <w:r w:rsidRPr="00177CAB">
        <w:rPr>
          <w:rFonts w:ascii="Times New Roman" w:eastAsia="宋体" w:hAnsi="Times New Roman" w:cs="Times New Roman" w:hint="eastAsia"/>
          <w:color w:val="auto"/>
        </w:rPr>
        <w:t>天津市南开区长江道</w:t>
      </w:r>
      <w:r w:rsidRPr="00177CAB">
        <w:rPr>
          <w:rFonts w:ascii="Times New Roman" w:eastAsia="宋体" w:hAnsi="Times New Roman" w:cs="Times New Roman" w:hint="eastAsia"/>
          <w:color w:val="auto"/>
        </w:rPr>
        <w:t>6</w:t>
      </w:r>
      <w:r w:rsidRPr="00177CAB">
        <w:rPr>
          <w:rFonts w:ascii="Times New Roman" w:eastAsia="宋体" w:hAnsi="Times New Roman" w:cs="Times New Roman" w:hint="eastAsia"/>
          <w:color w:val="auto"/>
        </w:rPr>
        <w:t>号</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color w:val="auto"/>
        </w:rPr>
        <w:t>（三）采购人联系人：</w:t>
      </w:r>
      <w:r w:rsidRPr="00177CAB">
        <w:rPr>
          <w:rFonts w:ascii="Times New Roman" w:eastAsia="宋体" w:hAnsi="Times New Roman" w:cs="Times New Roman" w:hint="eastAsia"/>
          <w:color w:val="auto"/>
        </w:rPr>
        <w:t>刘雅芳</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（四）采购人联系电话：</w:t>
      </w:r>
      <w:r w:rsidRPr="00177CAB">
        <w:rPr>
          <w:rFonts w:ascii="Times New Roman" w:eastAsia="宋体" w:hAnsi="Times New Roman" w:cs="Times New Roman"/>
          <w:color w:val="auto"/>
        </w:rPr>
        <w:t xml:space="preserve">022-27435566 </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十</w:t>
      </w:r>
      <w:r w:rsidRPr="00177CAB">
        <w:rPr>
          <w:rFonts w:ascii="Times New Roman" w:eastAsia="宋体" w:hAnsi="Times New Roman" w:cs="Times New Roman" w:hint="eastAsia"/>
          <w:color w:val="auto"/>
        </w:rPr>
        <w:t>二</w:t>
      </w:r>
      <w:r w:rsidRPr="00177CAB">
        <w:rPr>
          <w:rFonts w:ascii="Times New Roman" w:eastAsia="宋体" w:hAnsi="Times New Roman" w:cs="Times New Roman"/>
          <w:color w:val="auto"/>
        </w:rPr>
        <w:t>、质疑方式</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77CAB">
        <w:rPr>
          <w:rFonts w:ascii="Times New Roman" w:eastAsia="宋体" w:hAnsi="Times New Roman" w:cs="Times New Roman" w:hint="eastAsia"/>
          <w:color w:val="auto"/>
        </w:rPr>
        <w:t xml:space="preserve">8. </w:t>
      </w:r>
      <w:r w:rsidRPr="00177CAB">
        <w:rPr>
          <w:rFonts w:ascii="Times New Roman" w:eastAsia="宋体" w:hAnsi="Times New Roman" w:cs="Times New Roman" w:hint="eastAsia"/>
          <w:color w:val="auto"/>
        </w:rPr>
        <w:t>询问与质疑”的相关规定，以书面原件形式针对同一采购程序环节一次性提出质疑，否则不予受理。</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hint="eastAsia"/>
          <w:color w:val="auto"/>
        </w:rPr>
        <w:t>采购人质疑受理：</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hint="eastAsia"/>
          <w:color w:val="auto"/>
        </w:rPr>
        <w:t xml:space="preserve">1. </w:t>
      </w:r>
      <w:r w:rsidRPr="00177CAB">
        <w:rPr>
          <w:rFonts w:ascii="Times New Roman" w:eastAsia="宋体" w:hAnsi="Times New Roman" w:cs="Times New Roman" w:hint="eastAsia"/>
          <w:color w:val="auto"/>
        </w:rPr>
        <w:t>联系部门：天津市南开医院</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hint="eastAsia"/>
          <w:color w:val="auto"/>
        </w:rPr>
        <w:t xml:space="preserve">2. </w:t>
      </w:r>
      <w:r w:rsidRPr="00177CAB">
        <w:rPr>
          <w:rFonts w:ascii="Times New Roman" w:eastAsia="宋体" w:hAnsi="Times New Roman" w:cs="Times New Roman" w:hint="eastAsia"/>
          <w:color w:val="auto"/>
        </w:rPr>
        <w:t>联系地址：天津市南开区长江道</w:t>
      </w:r>
      <w:r w:rsidRPr="00177CAB">
        <w:rPr>
          <w:rFonts w:ascii="Times New Roman" w:eastAsia="宋体" w:hAnsi="Times New Roman" w:cs="Times New Roman" w:hint="eastAsia"/>
          <w:color w:val="auto"/>
        </w:rPr>
        <w:t>6</w:t>
      </w:r>
      <w:r w:rsidRPr="00177CAB">
        <w:rPr>
          <w:rFonts w:ascii="Times New Roman" w:eastAsia="宋体" w:hAnsi="Times New Roman" w:cs="Times New Roman" w:hint="eastAsia"/>
          <w:color w:val="auto"/>
        </w:rPr>
        <w:t>号</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hint="eastAsia"/>
          <w:color w:val="auto"/>
        </w:rPr>
        <w:t xml:space="preserve">3. </w:t>
      </w:r>
      <w:r w:rsidRPr="00177CAB">
        <w:rPr>
          <w:rFonts w:ascii="Times New Roman" w:eastAsia="宋体" w:hAnsi="Times New Roman" w:cs="Times New Roman" w:hint="eastAsia"/>
          <w:color w:val="auto"/>
        </w:rPr>
        <w:t>联</w:t>
      </w:r>
      <w:r w:rsidRPr="00177CAB">
        <w:rPr>
          <w:rFonts w:ascii="Times New Roman" w:eastAsia="宋体" w:hAnsi="Times New Roman" w:cs="Times New Roman" w:hint="eastAsia"/>
          <w:color w:val="auto"/>
        </w:rPr>
        <w:t xml:space="preserve"> </w:t>
      </w:r>
      <w:r w:rsidRPr="00177CAB">
        <w:rPr>
          <w:rFonts w:ascii="Times New Roman" w:eastAsia="宋体" w:hAnsi="Times New Roman" w:cs="Times New Roman" w:hint="eastAsia"/>
          <w:color w:val="auto"/>
        </w:rPr>
        <w:t>系</w:t>
      </w:r>
      <w:r w:rsidRPr="00177CAB">
        <w:rPr>
          <w:rFonts w:ascii="Times New Roman" w:eastAsia="宋体" w:hAnsi="Times New Roman" w:cs="Times New Roman" w:hint="eastAsia"/>
          <w:color w:val="auto"/>
        </w:rPr>
        <w:t xml:space="preserve"> </w:t>
      </w:r>
      <w:r w:rsidRPr="00177CAB">
        <w:rPr>
          <w:rFonts w:ascii="Times New Roman" w:eastAsia="宋体" w:hAnsi="Times New Roman" w:cs="Times New Roman" w:hint="eastAsia"/>
          <w:color w:val="auto"/>
        </w:rPr>
        <w:t>人：刘雅芳</w:t>
      </w:r>
    </w:p>
    <w:p w:rsidR="00336AD9" w:rsidRPr="00177CAB" w:rsidRDefault="002B7E4F">
      <w:pPr>
        <w:pStyle w:val="Default"/>
        <w:spacing w:line="360" w:lineRule="auto"/>
        <w:ind w:firstLineChars="200" w:firstLine="480"/>
        <w:rPr>
          <w:rFonts w:ascii="Times New Roman" w:eastAsia="宋体" w:hAnsi="Times New Roman" w:cs="Times New Roman"/>
          <w:color w:val="auto"/>
        </w:rPr>
      </w:pPr>
      <w:r w:rsidRPr="00177CAB">
        <w:rPr>
          <w:rFonts w:ascii="Times New Roman" w:eastAsia="宋体" w:hAnsi="Times New Roman" w:cs="Times New Roman" w:hint="eastAsia"/>
          <w:color w:val="auto"/>
        </w:rPr>
        <w:t xml:space="preserve">4. </w:t>
      </w:r>
      <w:r w:rsidRPr="00177CAB">
        <w:rPr>
          <w:rFonts w:ascii="Times New Roman" w:eastAsia="宋体" w:hAnsi="Times New Roman" w:cs="Times New Roman" w:hint="eastAsia"/>
          <w:color w:val="auto"/>
        </w:rPr>
        <w:t>联系方式：</w:t>
      </w:r>
      <w:r w:rsidRPr="00177CAB">
        <w:rPr>
          <w:rFonts w:ascii="Times New Roman" w:eastAsia="宋体" w:hAnsi="Times New Roman" w:cs="Times New Roman"/>
          <w:color w:val="auto"/>
        </w:rPr>
        <w:t>022-27435566</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（二）供应商对质疑答复不满意的，或者采购人、天津市政府采购中心未在规定期限内</w:t>
      </w:r>
      <w:proofErr w:type="gramStart"/>
      <w:r w:rsidRPr="00177CAB">
        <w:rPr>
          <w:rFonts w:ascii="Times New Roman" w:eastAsia="宋体" w:hAnsi="Times New Roman" w:cs="Times New Roman" w:hint="eastAsia"/>
          <w:color w:val="auto"/>
        </w:rPr>
        <w:t>作出</w:t>
      </w:r>
      <w:proofErr w:type="gramEnd"/>
      <w:r w:rsidRPr="00177CAB">
        <w:rPr>
          <w:rFonts w:ascii="Times New Roman" w:eastAsia="宋体" w:hAnsi="Times New Roman" w:cs="Times New Roman" w:hint="eastAsia"/>
          <w:color w:val="auto"/>
        </w:rPr>
        <w:t>答复的，供应商可以在质疑答复期满后</w:t>
      </w:r>
      <w:r w:rsidRPr="00177CAB">
        <w:rPr>
          <w:rFonts w:ascii="Times New Roman" w:eastAsia="宋体" w:hAnsi="Times New Roman" w:cs="Times New Roman" w:hint="eastAsia"/>
          <w:color w:val="auto"/>
        </w:rPr>
        <w:t>15</w:t>
      </w:r>
      <w:r w:rsidRPr="00177CAB">
        <w:rPr>
          <w:rFonts w:ascii="Times New Roman" w:eastAsia="宋体" w:hAnsi="Times New Roman" w:cs="Times New Roman" w:hint="eastAsia"/>
          <w:color w:val="auto"/>
        </w:rPr>
        <w:t>个工作日内，向采购人同级财政部门提出投诉，逾期不予受理。</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t>十</w:t>
      </w:r>
      <w:r w:rsidRPr="00177CAB">
        <w:rPr>
          <w:rFonts w:ascii="Times New Roman" w:eastAsia="宋体" w:hAnsi="Times New Roman" w:cs="Times New Roman" w:hint="eastAsia"/>
          <w:color w:val="auto"/>
        </w:rPr>
        <w:t>三</w:t>
      </w:r>
      <w:r w:rsidRPr="00177CAB">
        <w:rPr>
          <w:rFonts w:ascii="Times New Roman" w:eastAsia="宋体" w:hAnsi="Times New Roman" w:cs="Times New Roman"/>
          <w:color w:val="auto"/>
        </w:rPr>
        <w:t>、公告期限</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磋商</w:t>
      </w:r>
      <w:r w:rsidRPr="00177CAB">
        <w:rPr>
          <w:rFonts w:ascii="Times New Roman" w:eastAsia="宋体" w:hAnsi="Times New Roman" w:cs="Times New Roman"/>
          <w:color w:val="auto"/>
        </w:rPr>
        <w:t>公告的公告期限为</w:t>
      </w:r>
      <w:r w:rsidRPr="00177CAB">
        <w:rPr>
          <w:rFonts w:ascii="Times New Roman" w:eastAsia="宋体" w:hAnsi="Times New Roman" w:cs="Times New Roman" w:hint="eastAsia"/>
          <w:color w:val="auto"/>
        </w:rPr>
        <w:t>3</w:t>
      </w:r>
      <w:r w:rsidRPr="00177CAB">
        <w:rPr>
          <w:rFonts w:ascii="Times New Roman" w:eastAsia="宋体" w:hAnsi="Times New Roman" w:cs="Times New Roman"/>
          <w:color w:val="auto"/>
        </w:rPr>
        <w:t>个工作日。</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color w:val="auto"/>
        </w:rPr>
        <w:lastRenderedPageBreak/>
        <w:t>十</w:t>
      </w:r>
      <w:r w:rsidRPr="00177CAB">
        <w:rPr>
          <w:rFonts w:ascii="Times New Roman" w:eastAsia="宋体" w:hAnsi="Times New Roman" w:cs="Times New Roman" w:hint="eastAsia"/>
          <w:color w:val="auto"/>
        </w:rPr>
        <w:t>四</w:t>
      </w:r>
      <w:r w:rsidRPr="00177CAB">
        <w:rPr>
          <w:rFonts w:ascii="Times New Roman" w:eastAsia="宋体" w:hAnsi="Times New Roman" w:cs="Times New Roman"/>
          <w:color w:val="auto"/>
        </w:rPr>
        <w:t>、招标代理服务费</w:t>
      </w:r>
    </w:p>
    <w:p w:rsidR="00336AD9" w:rsidRPr="00177CAB" w:rsidRDefault="002B7E4F">
      <w:pPr>
        <w:pStyle w:val="Default"/>
        <w:spacing w:line="360" w:lineRule="auto"/>
        <w:ind w:firstLineChars="200" w:firstLine="480"/>
        <w:jc w:val="both"/>
        <w:rPr>
          <w:rFonts w:ascii="Times New Roman" w:eastAsia="宋体" w:hAnsi="Times New Roman" w:cs="Times New Roman"/>
          <w:color w:val="auto"/>
        </w:rPr>
      </w:pPr>
      <w:r w:rsidRPr="00177CAB">
        <w:rPr>
          <w:rFonts w:ascii="Times New Roman" w:eastAsia="宋体" w:hAnsi="Times New Roman" w:cs="Times New Roman" w:hint="eastAsia"/>
          <w:color w:val="auto"/>
        </w:rPr>
        <w:t>本项目不收取招标代理服务费。</w:t>
      </w:r>
    </w:p>
    <w:p w:rsidR="00336AD9" w:rsidRPr="00177CAB" w:rsidRDefault="002B7E4F">
      <w:pPr>
        <w:pStyle w:val="Default"/>
        <w:spacing w:line="360" w:lineRule="auto"/>
        <w:ind w:right="240"/>
        <w:jc w:val="right"/>
        <w:rPr>
          <w:rFonts w:ascii="Times New Roman" w:eastAsia="宋体" w:hAnsi="Times New Roman" w:cs="Times New Roman"/>
          <w:color w:val="auto"/>
          <w:kern w:val="2"/>
        </w:rPr>
      </w:pPr>
      <w:r w:rsidRPr="00177CAB">
        <w:rPr>
          <w:rFonts w:ascii="Times New Roman" w:eastAsia="宋体" w:hAnsi="Times New Roman" w:cs="Times New Roman"/>
          <w:color w:val="auto"/>
        </w:rPr>
        <w:t>2023</w:t>
      </w:r>
      <w:r w:rsidRPr="00177CAB">
        <w:rPr>
          <w:rFonts w:ascii="Times New Roman" w:eastAsia="宋体" w:hAnsi="Times New Roman" w:cs="Times New Roman"/>
          <w:color w:val="auto"/>
        </w:rPr>
        <w:t>年</w:t>
      </w:r>
      <w:r w:rsidR="00177CAB" w:rsidRPr="00177CAB">
        <w:rPr>
          <w:rFonts w:ascii="Times New Roman" w:eastAsia="宋体" w:hAnsi="Times New Roman" w:cs="Times New Roman" w:hint="eastAsia"/>
          <w:color w:val="auto"/>
        </w:rPr>
        <w:t>3</w:t>
      </w:r>
      <w:r w:rsidRPr="00177CAB">
        <w:rPr>
          <w:rFonts w:ascii="Times New Roman" w:eastAsia="宋体" w:hAnsi="Times New Roman" w:cs="Times New Roman"/>
          <w:color w:val="auto"/>
        </w:rPr>
        <w:t>月</w:t>
      </w:r>
      <w:r w:rsidR="00177CAB" w:rsidRPr="00177CAB">
        <w:rPr>
          <w:rFonts w:ascii="Times New Roman" w:eastAsia="宋体" w:hAnsi="Times New Roman" w:cs="Times New Roman" w:hint="eastAsia"/>
          <w:color w:val="auto"/>
        </w:rPr>
        <w:t>3</w:t>
      </w:r>
      <w:r w:rsidRPr="00177CAB">
        <w:rPr>
          <w:rFonts w:ascii="Times New Roman" w:eastAsia="宋体" w:hAnsi="Times New Roman" w:cs="Times New Roman"/>
          <w:color w:val="auto"/>
        </w:rPr>
        <w:t>日</w:t>
      </w:r>
    </w:p>
    <w:p w:rsidR="00336AD9" w:rsidRDefault="00336AD9">
      <w:pPr>
        <w:pStyle w:val="Default"/>
        <w:spacing w:line="360" w:lineRule="auto"/>
        <w:ind w:firstLineChars="2300" w:firstLine="5520"/>
        <w:jc w:val="center"/>
        <w:rPr>
          <w:rFonts w:ascii="Times New Roman" w:eastAsia="宋体" w:hAnsi="Times New Roman" w:cs="Times New Roman"/>
          <w:color w:val="auto"/>
          <w:kern w:val="2"/>
        </w:rPr>
      </w:pPr>
    </w:p>
    <w:p w:rsidR="00336AD9" w:rsidRDefault="00336AD9">
      <w:pPr>
        <w:pStyle w:val="Default"/>
        <w:spacing w:line="360" w:lineRule="auto"/>
        <w:ind w:firstLineChars="2300" w:firstLine="5520"/>
        <w:jc w:val="center"/>
        <w:rPr>
          <w:rFonts w:ascii="Times New Roman" w:eastAsia="宋体" w:hAnsi="Times New Roman" w:cs="Times New Roman"/>
          <w:color w:val="auto"/>
          <w:kern w:val="2"/>
        </w:rPr>
        <w:sectPr w:rsidR="00336AD9">
          <w:headerReference w:type="default" r:id="rId12"/>
          <w:footerReference w:type="default" r:id="rId13"/>
          <w:pgSz w:w="11907" w:h="16840"/>
          <w:pgMar w:top="1440" w:right="1797" w:bottom="1440" w:left="1797" w:header="720" w:footer="720" w:gutter="0"/>
          <w:pgNumType w:start="1"/>
          <w:cols w:space="720"/>
          <w:docGrid w:linePitch="312"/>
        </w:sectPr>
      </w:pPr>
    </w:p>
    <w:p w:rsidR="00336AD9" w:rsidRDefault="002B7E4F">
      <w:pPr>
        <w:pStyle w:val="a8"/>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磋商项目要求</w:t>
      </w:r>
      <w:bookmarkEnd w:id="2"/>
    </w:p>
    <w:p w:rsidR="00336AD9" w:rsidRDefault="002B7E4F">
      <w:pPr>
        <w:tabs>
          <w:tab w:val="left" w:pos="210"/>
        </w:tabs>
        <w:autoSpaceDE w:val="0"/>
        <w:autoSpaceDN w:val="0"/>
        <w:adjustRightInd w:val="0"/>
        <w:spacing w:line="360" w:lineRule="auto"/>
        <w:ind w:firstLineChars="200" w:firstLine="480"/>
        <w:outlineLvl w:val="0"/>
        <w:rPr>
          <w:sz w:val="24"/>
          <w:szCs w:val="24"/>
        </w:rPr>
      </w:pPr>
      <w:r>
        <w:rPr>
          <w:rFonts w:hint="eastAsia"/>
          <w:kern w:val="0"/>
          <w:sz w:val="24"/>
          <w:szCs w:val="24"/>
        </w:rPr>
        <w:t>★</w:t>
      </w:r>
      <w:r>
        <w:rPr>
          <w:sz w:val="24"/>
          <w:szCs w:val="24"/>
        </w:rPr>
        <w:t>一、</w:t>
      </w:r>
      <w:r>
        <w:rPr>
          <w:rFonts w:hint="eastAsia"/>
          <w:sz w:val="24"/>
          <w:szCs w:val="24"/>
        </w:rPr>
        <w:t>商务要求</w:t>
      </w:r>
    </w:p>
    <w:p w:rsidR="00336AD9" w:rsidRDefault="002B7E4F">
      <w:pPr>
        <w:autoSpaceDE w:val="0"/>
        <w:autoSpaceDN w:val="0"/>
        <w:adjustRightInd w:val="0"/>
        <w:spacing w:line="360" w:lineRule="auto"/>
        <w:ind w:firstLineChars="200" w:firstLine="480"/>
        <w:rPr>
          <w:sz w:val="24"/>
        </w:rPr>
      </w:pPr>
      <w:r>
        <w:rPr>
          <w:rFonts w:eastAsia="......." w:hint="eastAsia"/>
          <w:kern w:val="0"/>
          <w:sz w:val="24"/>
          <w:szCs w:val="24"/>
        </w:rPr>
        <w:t>（一）</w:t>
      </w:r>
      <w:r>
        <w:rPr>
          <w:rFonts w:hint="eastAsia"/>
          <w:sz w:val="24"/>
        </w:rPr>
        <w:t>报价要求</w:t>
      </w:r>
    </w:p>
    <w:p w:rsidR="00336AD9" w:rsidRDefault="002B7E4F">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投标报价以人民币填列。</w:t>
      </w:r>
    </w:p>
    <w:p w:rsidR="00336AD9" w:rsidRDefault="002B7E4F">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投标人的报价应包括：家具产品及附件货款、运输费、运输保险费、装卸费、安装调试费及其他应有的费用。投标人所报</w:t>
      </w:r>
      <w:proofErr w:type="gramStart"/>
      <w:r>
        <w:rPr>
          <w:rFonts w:hint="eastAsia"/>
          <w:sz w:val="24"/>
        </w:rPr>
        <w:t>价格为货到</w:t>
      </w:r>
      <w:proofErr w:type="gramEnd"/>
      <w:r>
        <w:rPr>
          <w:rFonts w:hint="eastAsia"/>
          <w:sz w:val="24"/>
        </w:rPr>
        <w:t>现场安装调试完成的最终优惠价格。</w:t>
      </w:r>
    </w:p>
    <w:p w:rsidR="00336AD9" w:rsidRDefault="002B7E4F">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验收及相关费用由投标人负责。</w:t>
      </w:r>
    </w:p>
    <w:p w:rsidR="00336AD9" w:rsidRDefault="002B7E4F">
      <w:pPr>
        <w:autoSpaceDE w:val="0"/>
        <w:autoSpaceDN w:val="0"/>
        <w:adjustRightInd w:val="0"/>
        <w:spacing w:line="360" w:lineRule="auto"/>
        <w:ind w:firstLineChars="200" w:firstLine="480"/>
        <w:rPr>
          <w:sz w:val="24"/>
        </w:rPr>
      </w:pPr>
      <w:r>
        <w:rPr>
          <w:rFonts w:hint="eastAsia"/>
          <w:sz w:val="24"/>
        </w:rPr>
        <w:t>（二）服务要求</w:t>
      </w:r>
    </w:p>
    <w:p w:rsidR="00336AD9" w:rsidRPr="00A42F93" w:rsidRDefault="002B7E4F">
      <w:pPr>
        <w:autoSpaceDE w:val="0"/>
        <w:autoSpaceDN w:val="0"/>
        <w:adjustRightInd w:val="0"/>
        <w:spacing w:line="360" w:lineRule="auto"/>
        <w:ind w:firstLineChars="200" w:firstLine="480"/>
        <w:rPr>
          <w:sz w:val="24"/>
        </w:rPr>
      </w:pPr>
      <w:r w:rsidRPr="00A42F93">
        <w:rPr>
          <w:rFonts w:hint="eastAsia"/>
          <w:sz w:val="24"/>
        </w:rPr>
        <w:t xml:space="preserve">1. </w:t>
      </w:r>
      <w:r w:rsidRPr="00A42F93">
        <w:rPr>
          <w:rFonts w:hint="eastAsia"/>
          <w:sz w:val="24"/>
        </w:rPr>
        <w:t>提供所投产品</w:t>
      </w:r>
      <w:r w:rsidRPr="00A42F93">
        <w:rPr>
          <w:rFonts w:hint="eastAsia"/>
          <w:sz w:val="24"/>
        </w:rPr>
        <w:t>7</w:t>
      </w:r>
      <w:r w:rsidRPr="00A42F93">
        <w:rPr>
          <w:rFonts w:hint="eastAsia"/>
          <w:sz w:val="24"/>
        </w:rPr>
        <w:t>年免费上门保修，终身维护，保修期内免费更换零配件。</w:t>
      </w:r>
      <w:r w:rsidRPr="00A42F93">
        <w:rPr>
          <w:rFonts w:hint="eastAsia"/>
          <w:sz w:val="24"/>
        </w:rPr>
        <w:t>7</w:t>
      </w:r>
      <w:r w:rsidRPr="00A42F93">
        <w:rPr>
          <w:rFonts w:hint="eastAsia"/>
          <w:sz w:val="24"/>
        </w:rPr>
        <w:t>×</w:t>
      </w:r>
      <w:r w:rsidRPr="00A42F93">
        <w:rPr>
          <w:rFonts w:hint="eastAsia"/>
          <w:sz w:val="24"/>
        </w:rPr>
        <w:t>24</w:t>
      </w:r>
      <w:r w:rsidRPr="00A42F93">
        <w:rPr>
          <w:rFonts w:hint="eastAsia"/>
          <w:sz w:val="24"/>
        </w:rPr>
        <w:t>小时技术响应，</w:t>
      </w:r>
      <w:r w:rsidRPr="00A42F93">
        <w:rPr>
          <w:rFonts w:hint="eastAsia"/>
          <w:sz w:val="24"/>
        </w:rPr>
        <w:t>24</w:t>
      </w:r>
      <w:r w:rsidRPr="00A42F93">
        <w:rPr>
          <w:rFonts w:hint="eastAsia"/>
          <w:sz w:val="24"/>
        </w:rPr>
        <w:t>小时内维修工程师到达维修现场，保修期自验收合格之日起计算。</w:t>
      </w:r>
    </w:p>
    <w:p w:rsidR="00336AD9" w:rsidRPr="00A42F93" w:rsidRDefault="002B7E4F">
      <w:pPr>
        <w:autoSpaceDE w:val="0"/>
        <w:autoSpaceDN w:val="0"/>
        <w:adjustRightInd w:val="0"/>
        <w:spacing w:line="360" w:lineRule="auto"/>
        <w:ind w:firstLineChars="200" w:firstLine="480"/>
        <w:rPr>
          <w:sz w:val="24"/>
        </w:rPr>
      </w:pPr>
      <w:r w:rsidRPr="00A42F93">
        <w:rPr>
          <w:rFonts w:hint="eastAsia"/>
          <w:sz w:val="24"/>
        </w:rPr>
        <w:t xml:space="preserve">2. </w:t>
      </w:r>
      <w:r w:rsidRPr="00A42F93">
        <w:rPr>
          <w:rFonts w:hint="eastAsia"/>
          <w:sz w:val="24"/>
        </w:rPr>
        <w:t>响应文件中提供详细的服务方案，包括服务人员、服务机构、服务响应及到场解决问题的时间、生产、配送及安装方案、备品备件及易损件的供应服务方案。</w:t>
      </w:r>
    </w:p>
    <w:p w:rsidR="00336AD9" w:rsidRPr="00A42F93" w:rsidRDefault="002B7E4F">
      <w:pPr>
        <w:autoSpaceDE w:val="0"/>
        <w:autoSpaceDN w:val="0"/>
        <w:adjustRightInd w:val="0"/>
        <w:spacing w:line="360" w:lineRule="auto"/>
        <w:ind w:firstLineChars="200" w:firstLine="480"/>
        <w:rPr>
          <w:sz w:val="24"/>
        </w:rPr>
      </w:pPr>
      <w:r w:rsidRPr="00A42F93">
        <w:rPr>
          <w:rFonts w:hint="eastAsia"/>
          <w:sz w:val="24"/>
        </w:rPr>
        <w:t xml:space="preserve">3. </w:t>
      </w:r>
      <w:r w:rsidRPr="00A42F93">
        <w:rPr>
          <w:rFonts w:hint="eastAsia"/>
          <w:sz w:val="24"/>
        </w:rPr>
        <w:t>投标人须提供所投产品生产厂家服务机构情况，包括地址、联系方式及技术人员数量等。</w:t>
      </w:r>
    </w:p>
    <w:p w:rsidR="00336AD9" w:rsidRPr="00A42F93" w:rsidRDefault="002B7E4F">
      <w:pPr>
        <w:autoSpaceDE w:val="0"/>
        <w:autoSpaceDN w:val="0"/>
        <w:adjustRightInd w:val="0"/>
        <w:spacing w:line="360" w:lineRule="auto"/>
        <w:ind w:firstLineChars="200" w:firstLine="480"/>
        <w:rPr>
          <w:sz w:val="24"/>
        </w:rPr>
      </w:pPr>
      <w:r w:rsidRPr="00A42F93">
        <w:rPr>
          <w:rFonts w:hint="eastAsia"/>
          <w:sz w:val="24"/>
        </w:rPr>
        <w:t xml:space="preserve">4. </w:t>
      </w:r>
      <w:r w:rsidRPr="00A42F93">
        <w:rPr>
          <w:rFonts w:hint="eastAsia"/>
          <w:sz w:val="24"/>
        </w:rPr>
        <w:t>提供原厂标准的易耗品、消耗材料价格清单及折扣率，保修期后设备维修的价格清单及折扣率。</w:t>
      </w:r>
    </w:p>
    <w:p w:rsidR="00336AD9" w:rsidRPr="00A42F93" w:rsidRDefault="002B7E4F">
      <w:pPr>
        <w:autoSpaceDE w:val="0"/>
        <w:autoSpaceDN w:val="0"/>
        <w:adjustRightInd w:val="0"/>
        <w:spacing w:line="360" w:lineRule="auto"/>
        <w:ind w:firstLineChars="200" w:firstLine="480"/>
        <w:rPr>
          <w:sz w:val="24"/>
        </w:rPr>
      </w:pPr>
      <w:r w:rsidRPr="00A42F93">
        <w:rPr>
          <w:rFonts w:hint="eastAsia"/>
          <w:sz w:val="24"/>
        </w:rPr>
        <w:t xml:space="preserve">5. </w:t>
      </w:r>
      <w:r w:rsidRPr="00A42F93">
        <w:rPr>
          <w:rFonts w:hint="eastAsia"/>
          <w:sz w:val="24"/>
        </w:rPr>
        <w:t>提供现场技术培训。</w:t>
      </w:r>
    </w:p>
    <w:p w:rsidR="00336AD9" w:rsidRPr="00A42F93" w:rsidRDefault="002B7E4F">
      <w:pPr>
        <w:autoSpaceDE w:val="0"/>
        <w:autoSpaceDN w:val="0"/>
        <w:adjustRightInd w:val="0"/>
        <w:spacing w:line="360" w:lineRule="auto"/>
        <w:ind w:firstLineChars="200" w:firstLine="480"/>
        <w:rPr>
          <w:sz w:val="24"/>
        </w:rPr>
      </w:pPr>
      <w:r w:rsidRPr="00A42F93">
        <w:rPr>
          <w:rFonts w:hint="eastAsia"/>
          <w:sz w:val="24"/>
        </w:rPr>
        <w:t>（三）交货要求</w:t>
      </w:r>
    </w:p>
    <w:p w:rsidR="00336AD9" w:rsidRPr="00A42F93" w:rsidRDefault="002B7E4F">
      <w:pPr>
        <w:autoSpaceDE w:val="0"/>
        <w:autoSpaceDN w:val="0"/>
        <w:adjustRightInd w:val="0"/>
        <w:spacing w:line="360" w:lineRule="auto"/>
        <w:ind w:firstLineChars="200" w:firstLine="480"/>
        <w:rPr>
          <w:sz w:val="24"/>
        </w:rPr>
      </w:pPr>
      <w:r w:rsidRPr="00A42F93">
        <w:rPr>
          <w:rFonts w:hint="eastAsia"/>
          <w:sz w:val="24"/>
        </w:rPr>
        <w:t xml:space="preserve">1. </w:t>
      </w:r>
      <w:r w:rsidRPr="00A42F93">
        <w:rPr>
          <w:rFonts w:hint="eastAsia"/>
          <w:sz w:val="24"/>
        </w:rPr>
        <w:t>交货范围：本次采购的交货范围，除包括所需家具外，还应包括配套的辅助设备、技术资料（包括操作手册、使用说明书、维修指南或服务手册等）、家具使用所必须的备品备件品，负责运输、安装并提供相应的技术服务与质量保证。</w:t>
      </w:r>
    </w:p>
    <w:p w:rsidR="00336AD9" w:rsidRPr="00A42F93" w:rsidRDefault="002B7E4F">
      <w:pPr>
        <w:autoSpaceDE w:val="0"/>
        <w:autoSpaceDN w:val="0"/>
        <w:adjustRightInd w:val="0"/>
        <w:spacing w:line="360" w:lineRule="auto"/>
        <w:ind w:firstLineChars="200" w:firstLine="480"/>
        <w:rPr>
          <w:sz w:val="24"/>
        </w:rPr>
      </w:pPr>
      <w:r w:rsidRPr="00A42F93">
        <w:rPr>
          <w:rFonts w:hint="eastAsia"/>
          <w:sz w:val="24"/>
        </w:rPr>
        <w:t xml:space="preserve">2. </w:t>
      </w:r>
      <w:r w:rsidRPr="00A42F93">
        <w:rPr>
          <w:rFonts w:hint="eastAsia"/>
          <w:sz w:val="24"/>
        </w:rPr>
        <w:t>交货期：签订合同后，采购人发出书面供货通知之日起</w:t>
      </w:r>
      <w:r w:rsidRPr="00A42F93">
        <w:rPr>
          <w:rFonts w:hint="eastAsia"/>
          <w:sz w:val="24"/>
        </w:rPr>
        <w:t>30</w:t>
      </w:r>
      <w:r w:rsidRPr="00A42F93">
        <w:rPr>
          <w:rFonts w:hint="eastAsia"/>
          <w:sz w:val="24"/>
        </w:rPr>
        <w:t>日内交付使用（特殊情况以合同为准）。成交供应商应派有经验的技术人员到现场进行安装、直到家具正常使用，其费用由投标人负担，包含在投标总报价中。</w:t>
      </w:r>
    </w:p>
    <w:p w:rsidR="00336AD9" w:rsidRDefault="002B7E4F">
      <w:pPr>
        <w:autoSpaceDE w:val="0"/>
        <w:autoSpaceDN w:val="0"/>
        <w:adjustRightInd w:val="0"/>
        <w:spacing w:line="360" w:lineRule="auto"/>
        <w:ind w:firstLineChars="200" w:firstLine="480"/>
        <w:rPr>
          <w:sz w:val="24"/>
        </w:rPr>
      </w:pPr>
      <w:r w:rsidRPr="00A42F93">
        <w:rPr>
          <w:rFonts w:hint="eastAsia"/>
          <w:sz w:val="24"/>
        </w:rPr>
        <w:t xml:space="preserve">3. </w:t>
      </w:r>
      <w:r w:rsidRPr="00A42F93">
        <w:rPr>
          <w:rFonts w:hint="eastAsia"/>
          <w:sz w:val="24"/>
        </w:rPr>
        <w:t>交货地点：天津市南开区长江道</w:t>
      </w:r>
      <w:r w:rsidRPr="00A42F93">
        <w:rPr>
          <w:rFonts w:hint="eastAsia"/>
          <w:sz w:val="24"/>
        </w:rPr>
        <w:t>6</w:t>
      </w:r>
      <w:r w:rsidRPr="00A42F93">
        <w:rPr>
          <w:rFonts w:hint="eastAsia"/>
          <w:sz w:val="24"/>
        </w:rPr>
        <w:t>号（</w:t>
      </w:r>
      <w:r>
        <w:rPr>
          <w:rFonts w:hint="eastAsia"/>
          <w:sz w:val="24"/>
        </w:rPr>
        <w:t>特殊情况以合同为准）。</w:t>
      </w:r>
    </w:p>
    <w:p w:rsidR="00336AD9" w:rsidRDefault="002B7E4F">
      <w:pPr>
        <w:autoSpaceDE w:val="0"/>
        <w:autoSpaceDN w:val="0"/>
        <w:adjustRightInd w:val="0"/>
        <w:spacing w:line="360" w:lineRule="auto"/>
        <w:ind w:firstLineChars="200" w:firstLine="480"/>
        <w:rPr>
          <w:sz w:val="24"/>
        </w:rPr>
      </w:pPr>
      <w:r>
        <w:rPr>
          <w:rFonts w:hint="eastAsia"/>
          <w:sz w:val="24"/>
        </w:rPr>
        <w:lastRenderedPageBreak/>
        <w:t xml:space="preserve">4. </w:t>
      </w:r>
      <w:r>
        <w:rPr>
          <w:rFonts w:hint="eastAsia"/>
          <w:sz w:val="24"/>
        </w:rPr>
        <w:t>提供制造商完整的随机资料，包括完整的使用和维修手册等。</w:t>
      </w:r>
    </w:p>
    <w:p w:rsidR="00336AD9" w:rsidRDefault="002B7E4F">
      <w:pPr>
        <w:autoSpaceDE w:val="0"/>
        <w:autoSpaceDN w:val="0"/>
        <w:adjustRightInd w:val="0"/>
        <w:spacing w:line="360" w:lineRule="auto"/>
        <w:ind w:firstLineChars="200" w:firstLine="480"/>
        <w:rPr>
          <w:sz w:val="24"/>
        </w:rPr>
      </w:pPr>
      <w:r>
        <w:rPr>
          <w:rFonts w:hint="eastAsia"/>
          <w:sz w:val="24"/>
        </w:rPr>
        <w:t xml:space="preserve">5. </w:t>
      </w:r>
      <w:r>
        <w:rPr>
          <w:rFonts w:hint="eastAsia"/>
          <w:sz w:val="24"/>
        </w:rPr>
        <w:t>特别要求：交货时要求投标人就所投产</w:t>
      </w:r>
      <w:proofErr w:type="gramStart"/>
      <w:r>
        <w:rPr>
          <w:rFonts w:hint="eastAsia"/>
          <w:sz w:val="24"/>
        </w:rPr>
        <w:t>品提供</w:t>
      </w:r>
      <w:proofErr w:type="gramEnd"/>
      <w:r>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336AD9" w:rsidRDefault="002B7E4F">
      <w:pPr>
        <w:autoSpaceDE w:val="0"/>
        <w:autoSpaceDN w:val="0"/>
        <w:adjustRightInd w:val="0"/>
        <w:spacing w:line="360" w:lineRule="auto"/>
        <w:ind w:firstLineChars="200" w:firstLine="480"/>
        <w:rPr>
          <w:sz w:val="24"/>
        </w:rPr>
      </w:pPr>
      <w:r>
        <w:rPr>
          <w:rFonts w:hint="eastAsia"/>
          <w:sz w:val="24"/>
        </w:rPr>
        <w:t>（四）付款方式</w:t>
      </w:r>
    </w:p>
    <w:p w:rsidR="00336AD9" w:rsidRDefault="002B7E4F">
      <w:pPr>
        <w:autoSpaceDE w:val="0"/>
        <w:autoSpaceDN w:val="0"/>
        <w:adjustRightInd w:val="0"/>
        <w:spacing w:line="360" w:lineRule="auto"/>
        <w:ind w:firstLineChars="200" w:firstLine="480"/>
        <w:rPr>
          <w:sz w:val="24"/>
        </w:rPr>
      </w:pPr>
      <w:r>
        <w:rPr>
          <w:rFonts w:hint="eastAsia"/>
          <w:sz w:val="24"/>
        </w:rPr>
        <w:t>货物到现场，安装调试完毕并验收合格后</w:t>
      </w:r>
      <w:r>
        <w:rPr>
          <w:rFonts w:hint="eastAsia"/>
          <w:sz w:val="24"/>
        </w:rPr>
        <w:t>60</w:t>
      </w:r>
      <w:r>
        <w:rPr>
          <w:rFonts w:hint="eastAsia"/>
          <w:sz w:val="24"/>
        </w:rPr>
        <w:t>日内支付合同金额的</w:t>
      </w:r>
      <w:r>
        <w:rPr>
          <w:rFonts w:hint="eastAsia"/>
          <w:sz w:val="24"/>
        </w:rPr>
        <w:t>100%</w:t>
      </w:r>
      <w:r>
        <w:rPr>
          <w:rFonts w:hint="eastAsia"/>
          <w:sz w:val="24"/>
        </w:rPr>
        <w:t>（特殊情况以合同为准）。</w:t>
      </w:r>
    </w:p>
    <w:p w:rsidR="00336AD9" w:rsidRDefault="002B7E4F">
      <w:pPr>
        <w:autoSpaceDE w:val="0"/>
        <w:autoSpaceDN w:val="0"/>
        <w:adjustRightInd w:val="0"/>
        <w:spacing w:line="360" w:lineRule="auto"/>
        <w:ind w:firstLineChars="200" w:firstLine="480"/>
        <w:rPr>
          <w:sz w:val="24"/>
        </w:rPr>
      </w:pPr>
      <w:r>
        <w:rPr>
          <w:rFonts w:hint="eastAsia"/>
          <w:sz w:val="24"/>
        </w:rPr>
        <w:t>（五）投标保证金和履约保证金</w:t>
      </w:r>
    </w:p>
    <w:p w:rsidR="00336AD9" w:rsidRDefault="002B7E4F">
      <w:pPr>
        <w:autoSpaceDE w:val="0"/>
        <w:autoSpaceDN w:val="0"/>
        <w:adjustRightInd w:val="0"/>
        <w:spacing w:line="360" w:lineRule="auto"/>
        <w:ind w:firstLineChars="200" w:firstLine="480"/>
        <w:rPr>
          <w:sz w:val="24"/>
        </w:rPr>
      </w:pPr>
      <w:r>
        <w:rPr>
          <w:rFonts w:hint="eastAsia"/>
          <w:sz w:val="24"/>
        </w:rPr>
        <w:t>本项目不收取投标保证金。签订合同后</w:t>
      </w:r>
      <w:r>
        <w:rPr>
          <w:rFonts w:hint="eastAsia"/>
          <w:sz w:val="24"/>
        </w:rPr>
        <w:t>15</w:t>
      </w:r>
      <w:r>
        <w:rPr>
          <w:rFonts w:hint="eastAsia"/>
          <w:sz w:val="24"/>
        </w:rPr>
        <w:t>个工作日内中标供应商应向采购人提供合同总额</w:t>
      </w:r>
      <w:r>
        <w:rPr>
          <w:rFonts w:hint="eastAsia"/>
          <w:sz w:val="24"/>
        </w:rPr>
        <w:t>5%</w:t>
      </w:r>
      <w:r>
        <w:rPr>
          <w:rFonts w:hint="eastAsia"/>
          <w:sz w:val="24"/>
        </w:rPr>
        <w:t>的履约保证金，供应商应当以支票、汇票、本票或者金融机构、担保机构出具的保函等非现金形式提交。此履约保证金的有效期自验收合格之日起</w:t>
      </w:r>
      <w:r>
        <w:rPr>
          <w:rFonts w:hint="eastAsia"/>
          <w:sz w:val="24"/>
        </w:rPr>
        <w:t>1</w:t>
      </w:r>
      <w:r>
        <w:rPr>
          <w:rFonts w:hint="eastAsia"/>
          <w:sz w:val="24"/>
        </w:rPr>
        <w:t>年。此履约保证金的递交、退还、罚没以合同为准。</w:t>
      </w:r>
    </w:p>
    <w:p w:rsidR="00336AD9" w:rsidRDefault="002B7E4F">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336AD9" w:rsidRDefault="002B7E4F">
      <w:pPr>
        <w:autoSpaceDE w:val="0"/>
        <w:autoSpaceDN w:val="0"/>
        <w:adjustRightInd w:val="0"/>
        <w:spacing w:line="360" w:lineRule="auto"/>
        <w:ind w:firstLineChars="200" w:firstLine="480"/>
        <w:rPr>
          <w:bCs/>
          <w:sz w:val="24"/>
        </w:rPr>
      </w:pPr>
      <w:r>
        <w:rPr>
          <w:rFonts w:hint="eastAsia"/>
          <w:kern w:val="0"/>
          <w:sz w:val="24"/>
          <w:szCs w:val="24"/>
        </w:rPr>
        <w:t>★</w:t>
      </w:r>
      <w:r>
        <w:rPr>
          <w:rFonts w:hint="eastAsia"/>
          <w:bCs/>
          <w:sz w:val="24"/>
        </w:rPr>
        <w:t>（一）投标人须承诺所投产品和服务符合相关强制性规定。交货时采购人有权要求供应商出具所投产品、服务符合上述规定的证明文件。</w:t>
      </w:r>
    </w:p>
    <w:p w:rsidR="00336AD9" w:rsidRDefault="002B7E4F">
      <w:pPr>
        <w:autoSpaceDE w:val="0"/>
        <w:autoSpaceDN w:val="0"/>
        <w:adjustRightInd w:val="0"/>
        <w:spacing w:line="360" w:lineRule="auto"/>
        <w:ind w:firstLineChars="200" w:firstLine="480"/>
        <w:rPr>
          <w:color w:val="FF0000"/>
          <w:sz w:val="24"/>
        </w:rPr>
      </w:pPr>
      <w:r>
        <w:rPr>
          <w:rFonts w:hint="eastAsia"/>
          <w:bCs/>
          <w:sz w:val="24"/>
        </w:rPr>
        <w:t>（二）项目需求书中如无特殊要求，材质厚度均为</w:t>
      </w:r>
      <w:proofErr w:type="gramStart"/>
      <w:r>
        <w:rPr>
          <w:rFonts w:hint="eastAsia"/>
          <w:bCs/>
          <w:sz w:val="24"/>
        </w:rPr>
        <w:t>裸</w:t>
      </w:r>
      <w:proofErr w:type="gramEnd"/>
      <w:r>
        <w:rPr>
          <w:rFonts w:hint="eastAsia"/>
          <w:bCs/>
          <w:sz w:val="24"/>
        </w:rPr>
        <w:t>尺寸；图片仅供参考，</w:t>
      </w:r>
      <w:proofErr w:type="gramStart"/>
      <w:r>
        <w:rPr>
          <w:rFonts w:hint="eastAsia"/>
          <w:bCs/>
          <w:sz w:val="24"/>
        </w:rPr>
        <w:t>若文字</w:t>
      </w:r>
      <w:proofErr w:type="gramEnd"/>
      <w:r>
        <w:rPr>
          <w:rFonts w:hint="eastAsia"/>
          <w:bCs/>
          <w:sz w:val="24"/>
        </w:rPr>
        <w:t>表述与图片不一致时，以文字表述为准。</w:t>
      </w:r>
    </w:p>
    <w:p w:rsidR="00336AD9" w:rsidRDefault="002B7E4F">
      <w:pPr>
        <w:autoSpaceDE w:val="0"/>
        <w:autoSpaceDN w:val="0"/>
        <w:adjustRightInd w:val="0"/>
        <w:spacing w:line="360" w:lineRule="auto"/>
        <w:ind w:firstLineChars="200" w:firstLine="480"/>
        <w:rPr>
          <w:bCs/>
          <w:sz w:val="24"/>
        </w:rPr>
      </w:pPr>
      <w:r>
        <w:rPr>
          <w:rFonts w:hint="eastAsia"/>
          <w:bCs/>
          <w:sz w:val="24"/>
        </w:rPr>
        <w:t>（三）具体需求详见本部分项目需求书。</w:t>
      </w:r>
    </w:p>
    <w:p w:rsidR="00336AD9" w:rsidRDefault="002B7E4F">
      <w:pPr>
        <w:autoSpaceDE w:val="0"/>
        <w:autoSpaceDN w:val="0"/>
        <w:adjustRightInd w:val="0"/>
        <w:spacing w:line="360" w:lineRule="auto"/>
        <w:ind w:firstLineChars="200" w:firstLine="480"/>
        <w:rPr>
          <w:bCs/>
          <w:sz w:val="24"/>
        </w:rPr>
      </w:pPr>
      <w:r>
        <w:rPr>
          <w:rFonts w:hint="eastAsia"/>
          <w:bCs/>
          <w:sz w:val="24"/>
        </w:rPr>
        <w:t>三、评分因素及评标标准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336AD9">
        <w:trPr>
          <w:jc w:val="center"/>
        </w:trPr>
        <w:tc>
          <w:tcPr>
            <w:tcW w:w="9250" w:type="dxa"/>
            <w:gridSpan w:val="3"/>
            <w:shd w:val="clear" w:color="auto" w:fill="auto"/>
            <w:vAlign w:val="center"/>
          </w:tcPr>
          <w:p w:rsidR="00336AD9" w:rsidRDefault="002B7E4F">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336AD9" w:rsidRDefault="002B7E4F">
            <w:pPr>
              <w:widowControl/>
              <w:snapToGrid w:val="0"/>
              <w:jc w:val="center"/>
              <w:rPr>
                <w:kern w:val="0"/>
                <w:sz w:val="24"/>
                <w:szCs w:val="24"/>
              </w:rPr>
            </w:pPr>
            <w:r>
              <w:rPr>
                <w:kern w:val="0"/>
                <w:sz w:val="24"/>
                <w:szCs w:val="24"/>
              </w:rPr>
              <w:t>分值</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336AD9" w:rsidRDefault="002B7E4F">
            <w:pPr>
              <w:widowControl/>
              <w:adjustRightInd w:val="0"/>
              <w:snapToGrid w:val="0"/>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336AD9" w:rsidRDefault="002B7E4F">
            <w:pPr>
              <w:widowControl/>
              <w:adjustRightInd w:val="0"/>
              <w:snapToGrid w:val="0"/>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w:t>
            </w:r>
            <w:r>
              <w:rPr>
                <w:rFonts w:hint="eastAsia"/>
                <w:kern w:val="0"/>
                <w:sz w:val="24"/>
                <w:szCs w:val="24"/>
              </w:rPr>
              <w:t>3</w:t>
            </w:r>
            <w:r>
              <w:rPr>
                <w:kern w:val="0"/>
                <w:sz w:val="24"/>
                <w:szCs w:val="24"/>
              </w:rPr>
              <w:t>0</w:t>
            </w:r>
          </w:p>
          <w:p w:rsidR="00336AD9" w:rsidRDefault="002B7E4F">
            <w:pPr>
              <w:widowControl/>
              <w:snapToGrid w:val="0"/>
              <w:rPr>
                <w:kern w:val="0"/>
                <w:sz w:val="24"/>
                <w:szCs w:val="24"/>
              </w:rPr>
            </w:pPr>
            <w:r>
              <w:rPr>
                <w:kern w:val="0"/>
                <w:sz w:val="24"/>
                <w:szCs w:val="24"/>
              </w:rPr>
              <w:t>注：满足磋商文件要求且报价最低的报价为评标基准价。</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30</w:t>
            </w:r>
          </w:p>
        </w:tc>
      </w:tr>
      <w:tr w:rsidR="00336AD9">
        <w:trPr>
          <w:jc w:val="center"/>
        </w:trPr>
        <w:tc>
          <w:tcPr>
            <w:tcW w:w="9250" w:type="dxa"/>
            <w:gridSpan w:val="3"/>
            <w:shd w:val="clear" w:color="auto" w:fill="auto"/>
            <w:noWrap/>
            <w:vAlign w:val="center"/>
          </w:tcPr>
          <w:p w:rsidR="00336AD9" w:rsidRDefault="002B7E4F">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39</w:t>
            </w:r>
            <w:r>
              <w:rPr>
                <w:kern w:val="0"/>
                <w:sz w:val="24"/>
                <w:szCs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分值</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336AD9" w:rsidRDefault="002B7E4F">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336AD9" w:rsidRDefault="002B7E4F">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336AD9" w:rsidRDefault="002B7E4F">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2</w:t>
            </w:r>
            <w:r>
              <w:rPr>
                <w:rFonts w:hint="eastAsia"/>
                <w:bCs/>
                <w:sz w:val="24"/>
              </w:rPr>
              <w:t>分</w:t>
            </w:r>
          </w:p>
          <w:p w:rsidR="00336AD9" w:rsidRDefault="002B7E4F">
            <w:pPr>
              <w:snapToGrid w:val="0"/>
              <w:rPr>
                <w:bCs/>
                <w:sz w:val="24"/>
              </w:rPr>
            </w:pPr>
            <w:r>
              <w:rPr>
                <w:rFonts w:hint="eastAsia"/>
                <w:bCs/>
                <w:sz w:val="24"/>
              </w:rPr>
              <w:t>投标产品为多项的，得分为环境标志产品价值权重×</w:t>
            </w:r>
            <w:r>
              <w:rPr>
                <w:rFonts w:hint="eastAsia"/>
                <w:bCs/>
                <w:sz w:val="24"/>
              </w:rPr>
              <w:t>2</w:t>
            </w:r>
            <w:r>
              <w:rPr>
                <w:rFonts w:hint="eastAsia"/>
                <w:bCs/>
                <w:sz w:val="24"/>
              </w:rPr>
              <w:t>分</w:t>
            </w:r>
          </w:p>
          <w:p w:rsidR="00336AD9" w:rsidRDefault="002B7E4F">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2</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336AD9" w:rsidRDefault="002B7E4F">
            <w:pPr>
              <w:widowControl/>
              <w:snapToGrid w:val="0"/>
              <w:jc w:val="center"/>
              <w:rPr>
                <w:kern w:val="0"/>
                <w:sz w:val="24"/>
                <w:szCs w:val="24"/>
              </w:rPr>
            </w:pPr>
            <w:r>
              <w:rPr>
                <w:rFonts w:hint="eastAsia"/>
                <w:bCs/>
                <w:sz w:val="24"/>
              </w:rPr>
              <w:t>节能产品</w:t>
            </w:r>
          </w:p>
        </w:tc>
        <w:tc>
          <w:tcPr>
            <w:tcW w:w="7087" w:type="dxa"/>
            <w:shd w:val="clear" w:color="auto" w:fill="auto"/>
            <w:vAlign w:val="center"/>
          </w:tcPr>
          <w:p w:rsidR="00336AD9" w:rsidRDefault="002B7E4F">
            <w:pPr>
              <w:snapToGrid w:val="0"/>
              <w:rPr>
                <w:bCs/>
                <w:sz w:val="24"/>
              </w:rPr>
            </w:pPr>
            <w:r>
              <w:rPr>
                <w:rFonts w:hint="eastAsia"/>
                <w:bCs/>
                <w:sz w:val="24"/>
              </w:rPr>
              <w:t>按照《关于调整优化节能产品、环境标志产品政府采购执行机制的</w:t>
            </w:r>
            <w:r>
              <w:rPr>
                <w:rFonts w:hint="eastAsia"/>
                <w:bCs/>
                <w:sz w:val="24"/>
              </w:rPr>
              <w:lastRenderedPageBreak/>
              <w:t>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336AD9" w:rsidRDefault="002B7E4F">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2</w:t>
            </w:r>
            <w:r>
              <w:rPr>
                <w:rFonts w:hint="eastAsia"/>
                <w:bCs/>
                <w:sz w:val="24"/>
              </w:rPr>
              <w:t>分</w:t>
            </w:r>
          </w:p>
          <w:p w:rsidR="00336AD9" w:rsidRDefault="002B7E4F">
            <w:pPr>
              <w:snapToGrid w:val="0"/>
              <w:rPr>
                <w:bCs/>
                <w:sz w:val="24"/>
              </w:rPr>
            </w:pPr>
            <w:r>
              <w:rPr>
                <w:rFonts w:hint="eastAsia"/>
                <w:bCs/>
                <w:sz w:val="24"/>
              </w:rPr>
              <w:t>投标产品为多项的，得分为非强制采购节能产品价值权重×</w:t>
            </w:r>
            <w:r>
              <w:rPr>
                <w:rFonts w:hint="eastAsia"/>
                <w:bCs/>
                <w:sz w:val="24"/>
              </w:rPr>
              <w:t>2</w:t>
            </w:r>
            <w:r>
              <w:rPr>
                <w:rFonts w:hint="eastAsia"/>
                <w:bCs/>
                <w:sz w:val="24"/>
              </w:rPr>
              <w:t>分</w:t>
            </w:r>
          </w:p>
          <w:p w:rsidR="00336AD9" w:rsidRDefault="002B7E4F">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lastRenderedPageBreak/>
              <w:t>2</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rsidR="00336AD9" w:rsidRDefault="002B7E4F">
            <w:pPr>
              <w:widowControl/>
              <w:snapToGrid w:val="0"/>
              <w:rPr>
                <w:kern w:val="0"/>
                <w:sz w:val="24"/>
                <w:szCs w:val="24"/>
              </w:rPr>
            </w:pPr>
            <w:r>
              <w:rPr>
                <w:rFonts w:hint="eastAsia"/>
                <w:kern w:val="0"/>
                <w:sz w:val="24"/>
                <w:szCs w:val="24"/>
              </w:rPr>
              <w:t>所投产品制造商具备环境管理体系认证、质量管理体系认证、职业健康安全管理体系认证，提供证书扫描件。每个合格的证书扫描件得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010" w:type="dxa"/>
            <w:shd w:val="clear" w:color="auto" w:fill="auto"/>
            <w:vAlign w:val="center"/>
          </w:tcPr>
          <w:p w:rsidR="00336AD9" w:rsidRDefault="002B7E4F">
            <w:pPr>
              <w:snapToGrid w:val="0"/>
              <w:jc w:val="center"/>
              <w:rPr>
                <w:kern w:val="0"/>
                <w:sz w:val="24"/>
                <w:szCs w:val="24"/>
              </w:rPr>
            </w:pPr>
            <w:r>
              <w:rPr>
                <w:rFonts w:hint="eastAsia"/>
                <w:kern w:val="0"/>
                <w:sz w:val="24"/>
                <w:szCs w:val="24"/>
              </w:rPr>
              <w:t>3</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产品证书评价</w:t>
            </w:r>
          </w:p>
        </w:tc>
        <w:tc>
          <w:tcPr>
            <w:tcW w:w="7087" w:type="dxa"/>
            <w:shd w:val="clear" w:color="auto" w:fill="auto"/>
            <w:vAlign w:val="center"/>
          </w:tcPr>
          <w:p w:rsidR="00336AD9" w:rsidRDefault="002B7E4F">
            <w:pPr>
              <w:widowControl/>
              <w:snapToGrid w:val="0"/>
              <w:rPr>
                <w:kern w:val="0"/>
                <w:sz w:val="24"/>
                <w:szCs w:val="24"/>
              </w:rPr>
            </w:pPr>
            <w:r>
              <w:rPr>
                <w:rFonts w:hint="eastAsia"/>
                <w:kern w:val="0"/>
                <w:sz w:val="24"/>
                <w:szCs w:val="24"/>
              </w:rPr>
              <w:t>提供与所投产</w:t>
            </w:r>
            <w:proofErr w:type="gramStart"/>
            <w:r>
              <w:rPr>
                <w:rFonts w:hint="eastAsia"/>
                <w:kern w:val="0"/>
                <w:sz w:val="24"/>
                <w:szCs w:val="24"/>
              </w:rPr>
              <w:t>品相关</w:t>
            </w:r>
            <w:proofErr w:type="gramEnd"/>
            <w:r>
              <w:rPr>
                <w:rFonts w:hint="eastAsia"/>
                <w:kern w:val="0"/>
                <w:sz w:val="24"/>
                <w:szCs w:val="24"/>
              </w:rPr>
              <w:t>的知识产权证书扫描件，每个合格的证书扫描件得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010" w:type="dxa"/>
            <w:shd w:val="clear" w:color="auto" w:fill="auto"/>
            <w:vAlign w:val="center"/>
          </w:tcPr>
          <w:p w:rsidR="00336AD9" w:rsidRDefault="002B7E4F">
            <w:pPr>
              <w:snapToGrid w:val="0"/>
              <w:jc w:val="center"/>
              <w:rPr>
                <w:kern w:val="0"/>
                <w:sz w:val="24"/>
                <w:szCs w:val="24"/>
              </w:rPr>
            </w:pPr>
            <w:r>
              <w:rPr>
                <w:rFonts w:hint="eastAsia"/>
                <w:kern w:val="0"/>
                <w:sz w:val="24"/>
                <w:szCs w:val="24"/>
              </w:rPr>
              <w:t>3</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336AD9" w:rsidRDefault="002B7E4F">
            <w:pPr>
              <w:widowControl/>
              <w:snapToGrid w:val="0"/>
              <w:jc w:val="center"/>
              <w:rPr>
                <w:bCs/>
                <w:sz w:val="24"/>
              </w:rPr>
            </w:pPr>
            <w:r>
              <w:rPr>
                <w:rFonts w:hint="eastAsia"/>
                <w:bCs/>
                <w:sz w:val="24"/>
              </w:rPr>
              <w:t>材质检测报告评价</w:t>
            </w:r>
          </w:p>
        </w:tc>
        <w:tc>
          <w:tcPr>
            <w:tcW w:w="7087" w:type="dxa"/>
            <w:shd w:val="clear" w:color="auto" w:fill="auto"/>
            <w:vAlign w:val="center"/>
          </w:tcPr>
          <w:p w:rsidR="00336AD9" w:rsidRPr="00A42F93" w:rsidRDefault="002B7E4F">
            <w:pPr>
              <w:widowControl/>
              <w:snapToGrid w:val="0"/>
              <w:rPr>
                <w:kern w:val="0"/>
                <w:sz w:val="24"/>
                <w:szCs w:val="24"/>
              </w:rPr>
            </w:pPr>
            <w:r w:rsidRPr="00A42F93">
              <w:rPr>
                <w:rFonts w:hint="eastAsia"/>
                <w:kern w:val="0"/>
                <w:sz w:val="24"/>
                <w:szCs w:val="24"/>
              </w:rPr>
              <w:t>提供所投产品材质（不锈钢、铁质、塑料）的第三方检测机构出具的带</w:t>
            </w:r>
            <w:r w:rsidRPr="00A42F93">
              <w:rPr>
                <w:rFonts w:hint="eastAsia"/>
                <w:kern w:val="0"/>
                <w:sz w:val="24"/>
                <w:szCs w:val="24"/>
              </w:rPr>
              <w:t>CMA</w:t>
            </w:r>
            <w:r w:rsidRPr="00A42F93">
              <w:rPr>
                <w:rFonts w:hint="eastAsia"/>
                <w:kern w:val="0"/>
                <w:sz w:val="24"/>
                <w:szCs w:val="24"/>
              </w:rPr>
              <w:t>标识的检测报告扫描件：</w:t>
            </w:r>
          </w:p>
          <w:p w:rsidR="00336AD9" w:rsidRPr="00A42F93" w:rsidRDefault="002B7E4F">
            <w:pPr>
              <w:widowControl/>
              <w:snapToGrid w:val="0"/>
              <w:rPr>
                <w:kern w:val="0"/>
                <w:sz w:val="24"/>
                <w:szCs w:val="24"/>
              </w:rPr>
            </w:pPr>
            <w:r w:rsidRPr="00A42F93">
              <w:rPr>
                <w:rFonts w:hint="eastAsia"/>
                <w:kern w:val="0"/>
                <w:sz w:val="24"/>
                <w:szCs w:val="24"/>
              </w:rPr>
              <w:t>（</w:t>
            </w:r>
            <w:r w:rsidRPr="00A42F93">
              <w:rPr>
                <w:rFonts w:hint="eastAsia"/>
                <w:kern w:val="0"/>
                <w:sz w:val="24"/>
                <w:szCs w:val="24"/>
              </w:rPr>
              <w:t>1</w:t>
            </w:r>
            <w:r w:rsidRPr="00A42F93">
              <w:rPr>
                <w:rFonts w:hint="eastAsia"/>
                <w:kern w:val="0"/>
                <w:sz w:val="24"/>
                <w:szCs w:val="24"/>
              </w:rPr>
              <w:t>）具备一份得</w:t>
            </w:r>
            <w:r w:rsidRPr="00A42F93">
              <w:rPr>
                <w:rFonts w:hint="eastAsia"/>
                <w:kern w:val="0"/>
                <w:sz w:val="24"/>
                <w:szCs w:val="24"/>
              </w:rPr>
              <w:t>2</w:t>
            </w:r>
            <w:r w:rsidRPr="00A42F93">
              <w:rPr>
                <w:rFonts w:hint="eastAsia"/>
                <w:kern w:val="0"/>
                <w:sz w:val="24"/>
                <w:szCs w:val="24"/>
              </w:rPr>
              <w:t>分，最多</w:t>
            </w:r>
            <w:r w:rsidRPr="00A42F93">
              <w:rPr>
                <w:rFonts w:hint="eastAsia"/>
                <w:kern w:val="0"/>
                <w:sz w:val="24"/>
                <w:szCs w:val="24"/>
              </w:rPr>
              <w:t>6</w:t>
            </w:r>
            <w:r w:rsidRPr="00A42F93">
              <w:rPr>
                <w:rFonts w:hint="eastAsia"/>
                <w:kern w:val="0"/>
                <w:sz w:val="24"/>
                <w:szCs w:val="24"/>
              </w:rPr>
              <w:t>分</w:t>
            </w:r>
          </w:p>
          <w:p w:rsidR="00336AD9" w:rsidRPr="00A42F93" w:rsidRDefault="002B7E4F">
            <w:pPr>
              <w:widowControl/>
              <w:snapToGrid w:val="0"/>
              <w:rPr>
                <w:kern w:val="0"/>
                <w:sz w:val="24"/>
                <w:szCs w:val="24"/>
              </w:rPr>
            </w:pPr>
            <w:r w:rsidRPr="00A42F93">
              <w:rPr>
                <w:rFonts w:hint="eastAsia"/>
                <w:kern w:val="0"/>
                <w:sz w:val="24"/>
                <w:szCs w:val="24"/>
              </w:rPr>
              <w:t>（</w:t>
            </w:r>
            <w:r w:rsidRPr="00A42F93">
              <w:rPr>
                <w:rFonts w:hint="eastAsia"/>
                <w:kern w:val="0"/>
                <w:sz w:val="24"/>
                <w:szCs w:val="24"/>
              </w:rPr>
              <w:t>2</w:t>
            </w:r>
            <w:r w:rsidRPr="00A42F93">
              <w:rPr>
                <w:rFonts w:hint="eastAsia"/>
                <w:kern w:val="0"/>
                <w:sz w:val="24"/>
                <w:szCs w:val="24"/>
              </w:rPr>
              <w:t>）</w:t>
            </w:r>
            <w:r w:rsidRPr="00A42F93">
              <w:rPr>
                <w:rFonts w:hint="eastAsia"/>
                <w:kern w:val="0"/>
                <w:sz w:val="24"/>
                <w:szCs w:val="24"/>
              </w:rPr>
              <w:t>2</w:t>
            </w:r>
            <w:r w:rsidRPr="00A42F93">
              <w:rPr>
                <w:rFonts w:hint="eastAsia"/>
                <w:kern w:val="0"/>
                <w:sz w:val="24"/>
                <w:szCs w:val="24"/>
              </w:rPr>
              <w:t>份及以上检测报告为抽检得</w:t>
            </w:r>
            <w:r w:rsidRPr="00A42F93">
              <w:rPr>
                <w:rFonts w:hint="eastAsia"/>
                <w:kern w:val="0"/>
                <w:sz w:val="24"/>
                <w:szCs w:val="24"/>
              </w:rPr>
              <w:t>2</w:t>
            </w:r>
            <w:r w:rsidRPr="00A42F93">
              <w:rPr>
                <w:rFonts w:hint="eastAsia"/>
                <w:kern w:val="0"/>
                <w:sz w:val="24"/>
                <w:szCs w:val="24"/>
              </w:rPr>
              <w:t>分；</w:t>
            </w:r>
            <w:r w:rsidRPr="00A42F93">
              <w:rPr>
                <w:rFonts w:hint="eastAsia"/>
                <w:kern w:val="0"/>
                <w:sz w:val="24"/>
                <w:szCs w:val="24"/>
              </w:rPr>
              <w:t>1</w:t>
            </w:r>
            <w:r w:rsidRPr="00A42F93">
              <w:rPr>
                <w:rFonts w:hint="eastAsia"/>
                <w:kern w:val="0"/>
                <w:sz w:val="24"/>
                <w:szCs w:val="24"/>
              </w:rPr>
              <w:t>份及以上检测报告为抽检得</w:t>
            </w:r>
            <w:r w:rsidRPr="00A42F93">
              <w:rPr>
                <w:rFonts w:hint="eastAsia"/>
                <w:kern w:val="0"/>
                <w:sz w:val="24"/>
                <w:szCs w:val="24"/>
              </w:rPr>
              <w:t>1</w:t>
            </w:r>
            <w:r w:rsidRPr="00A42F93">
              <w:rPr>
                <w:rFonts w:hint="eastAsia"/>
                <w:kern w:val="0"/>
                <w:sz w:val="24"/>
                <w:szCs w:val="24"/>
              </w:rPr>
              <w:t>分；其他</w:t>
            </w:r>
            <w:r w:rsidRPr="00A42F93">
              <w:rPr>
                <w:rFonts w:hint="eastAsia"/>
                <w:kern w:val="0"/>
                <w:sz w:val="24"/>
                <w:szCs w:val="24"/>
              </w:rPr>
              <w:t>0</w:t>
            </w:r>
            <w:r w:rsidRPr="00A42F93">
              <w:rPr>
                <w:rFonts w:hint="eastAsia"/>
                <w:kern w:val="0"/>
                <w:sz w:val="24"/>
                <w:szCs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8</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336AD9" w:rsidRDefault="002B7E4F">
            <w:pPr>
              <w:widowControl/>
              <w:snapToGrid w:val="0"/>
              <w:jc w:val="center"/>
              <w:rPr>
                <w:bCs/>
                <w:sz w:val="24"/>
              </w:rPr>
            </w:pPr>
            <w:r>
              <w:rPr>
                <w:rFonts w:hint="eastAsia"/>
                <w:bCs/>
                <w:sz w:val="24"/>
              </w:rPr>
              <w:t>现代化生产设备能力评价</w:t>
            </w:r>
          </w:p>
        </w:tc>
        <w:tc>
          <w:tcPr>
            <w:tcW w:w="7087" w:type="dxa"/>
            <w:shd w:val="clear" w:color="auto" w:fill="auto"/>
            <w:vAlign w:val="center"/>
          </w:tcPr>
          <w:p w:rsidR="00336AD9" w:rsidRPr="00A42F93" w:rsidRDefault="002B7E4F">
            <w:pPr>
              <w:snapToGrid w:val="0"/>
              <w:rPr>
                <w:bCs/>
                <w:sz w:val="24"/>
              </w:rPr>
            </w:pPr>
            <w:r w:rsidRPr="00A42F93">
              <w:rPr>
                <w:rFonts w:hint="eastAsia"/>
                <w:bCs/>
                <w:sz w:val="24"/>
              </w:rPr>
              <w:t>与所投包相关的现代化生产设备水平，响应文件中提供所投产品制造商的设备彩图及设备购置发票扫描件，包括（焊接自动机器人、激光切割机、全自动喷涂线）。每种满足以上要求的设备得</w:t>
            </w:r>
            <w:r w:rsidRPr="00A42F93">
              <w:rPr>
                <w:rFonts w:hint="eastAsia"/>
                <w:bCs/>
                <w:sz w:val="24"/>
              </w:rPr>
              <w:t>2</w:t>
            </w:r>
            <w:r w:rsidRPr="00A42F93">
              <w:rPr>
                <w:rFonts w:hint="eastAsia"/>
                <w:bCs/>
                <w:sz w:val="24"/>
              </w:rPr>
              <w:t>分，最多</w:t>
            </w:r>
            <w:r w:rsidRPr="00A42F93">
              <w:rPr>
                <w:rFonts w:hint="eastAsia"/>
                <w:bCs/>
                <w:sz w:val="24"/>
              </w:rPr>
              <w:t>6</w:t>
            </w:r>
            <w:r w:rsidRPr="00A42F93">
              <w:rPr>
                <w:rFonts w:hint="eastAsia"/>
                <w:bCs/>
                <w:sz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6</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336AD9" w:rsidRDefault="002B7E4F">
            <w:pPr>
              <w:widowControl/>
              <w:snapToGrid w:val="0"/>
              <w:jc w:val="center"/>
              <w:rPr>
                <w:bCs/>
                <w:sz w:val="24"/>
              </w:rPr>
            </w:pPr>
            <w:r>
              <w:rPr>
                <w:rFonts w:hint="eastAsia"/>
                <w:bCs/>
                <w:sz w:val="24"/>
              </w:rPr>
              <w:t>原材料环保评价</w:t>
            </w:r>
          </w:p>
        </w:tc>
        <w:tc>
          <w:tcPr>
            <w:tcW w:w="7087" w:type="dxa"/>
            <w:shd w:val="clear" w:color="auto" w:fill="auto"/>
            <w:vAlign w:val="center"/>
          </w:tcPr>
          <w:p w:rsidR="00336AD9" w:rsidRDefault="002B7E4F">
            <w:pPr>
              <w:snapToGrid w:val="0"/>
              <w:rPr>
                <w:bCs/>
                <w:sz w:val="24"/>
              </w:rPr>
            </w:pPr>
            <w:r>
              <w:rPr>
                <w:rFonts w:hint="eastAsia"/>
                <w:bCs/>
                <w:sz w:val="24"/>
              </w:rPr>
              <w:t>所投产品原材料或其制造商具备相关环保认证（包括但不限于</w:t>
            </w:r>
            <w:r>
              <w:rPr>
                <w:rFonts w:hint="eastAsia"/>
                <w:kern w:val="0"/>
                <w:sz w:val="24"/>
                <w:szCs w:val="24"/>
              </w:rPr>
              <w:t>环境管理体系认证、环境标志产品认证证书、</w:t>
            </w:r>
            <w:r>
              <w:rPr>
                <w:rFonts w:hint="eastAsia"/>
                <w:kern w:val="0"/>
                <w:sz w:val="24"/>
                <w:szCs w:val="24"/>
              </w:rPr>
              <w:t>CQC</w:t>
            </w:r>
            <w:r>
              <w:rPr>
                <w:rFonts w:hint="eastAsia"/>
                <w:kern w:val="0"/>
                <w:sz w:val="24"/>
                <w:szCs w:val="24"/>
              </w:rPr>
              <w:t>认证等</w:t>
            </w:r>
            <w:r>
              <w:rPr>
                <w:rFonts w:hint="eastAsia"/>
                <w:bCs/>
                <w:sz w:val="24"/>
              </w:rPr>
              <w:t>），响应文件中</w:t>
            </w:r>
            <w:r>
              <w:rPr>
                <w:rFonts w:hint="eastAsia"/>
                <w:sz w:val="24"/>
              </w:rPr>
              <w:t>提供相应的证明材料扫描件，每份合格的证明材料</w:t>
            </w:r>
            <w:r>
              <w:rPr>
                <w:rFonts w:hint="eastAsia"/>
                <w:bCs/>
                <w:sz w:val="24"/>
              </w:rPr>
              <w:t>得</w:t>
            </w:r>
            <w:r>
              <w:rPr>
                <w:rFonts w:hint="eastAsia"/>
                <w:bCs/>
                <w:sz w:val="24"/>
              </w:rPr>
              <w:t>0.5</w:t>
            </w:r>
            <w:r>
              <w:rPr>
                <w:rFonts w:hint="eastAsia"/>
                <w:bCs/>
                <w:sz w:val="24"/>
              </w:rPr>
              <w:t>分，最多</w:t>
            </w:r>
            <w:r>
              <w:rPr>
                <w:rFonts w:hint="eastAsia"/>
                <w:bCs/>
                <w:sz w:val="24"/>
              </w:rPr>
              <w:t>1</w:t>
            </w:r>
            <w:r>
              <w:rPr>
                <w:rFonts w:hint="eastAsia"/>
                <w:bCs/>
                <w:sz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1</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336AD9" w:rsidRDefault="002B7E4F">
            <w:pPr>
              <w:widowControl/>
              <w:snapToGrid w:val="0"/>
              <w:jc w:val="center"/>
              <w:rPr>
                <w:kern w:val="0"/>
                <w:sz w:val="24"/>
                <w:szCs w:val="24"/>
              </w:rPr>
            </w:pPr>
            <w:r>
              <w:rPr>
                <w:rFonts w:hint="eastAsia"/>
                <w:sz w:val="24"/>
              </w:rPr>
              <w:t>设计环节环保评价</w:t>
            </w:r>
          </w:p>
        </w:tc>
        <w:tc>
          <w:tcPr>
            <w:tcW w:w="7087" w:type="dxa"/>
            <w:shd w:val="clear" w:color="auto" w:fill="auto"/>
            <w:vAlign w:val="center"/>
          </w:tcPr>
          <w:p w:rsidR="00336AD9" w:rsidRDefault="002B7E4F">
            <w:pPr>
              <w:snapToGrid w:val="0"/>
              <w:rPr>
                <w:bCs/>
                <w:sz w:val="24"/>
              </w:rPr>
            </w:pPr>
            <w:r>
              <w:rPr>
                <w:rFonts w:hint="eastAsia"/>
                <w:sz w:val="24"/>
              </w:rPr>
              <w:t>组合安装设计、易装卸，具有可再生资源的设计理念和产品设计使用寿命，</w:t>
            </w:r>
            <w:r>
              <w:rPr>
                <w:rFonts w:hint="eastAsia"/>
                <w:bCs/>
                <w:sz w:val="24"/>
              </w:rPr>
              <w:t>响应文件中</w:t>
            </w:r>
            <w:r>
              <w:rPr>
                <w:rFonts w:hint="eastAsia"/>
                <w:sz w:val="24"/>
              </w:rPr>
              <w:t>提供具体文字阐述得</w:t>
            </w:r>
            <w:r>
              <w:rPr>
                <w:rFonts w:hint="eastAsia"/>
                <w:sz w:val="24"/>
              </w:rPr>
              <w:t>1</w:t>
            </w:r>
            <w:r>
              <w:rPr>
                <w:rFonts w:hint="eastAsia"/>
                <w:sz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1</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9</w:t>
            </w:r>
          </w:p>
        </w:tc>
        <w:tc>
          <w:tcPr>
            <w:tcW w:w="1655" w:type="dxa"/>
            <w:shd w:val="clear" w:color="auto" w:fill="auto"/>
            <w:vAlign w:val="center"/>
          </w:tcPr>
          <w:p w:rsidR="00336AD9" w:rsidRDefault="002B7E4F">
            <w:pPr>
              <w:widowControl/>
              <w:snapToGrid w:val="0"/>
              <w:jc w:val="center"/>
              <w:rPr>
                <w:kern w:val="0"/>
                <w:sz w:val="24"/>
                <w:szCs w:val="24"/>
              </w:rPr>
            </w:pPr>
            <w:r>
              <w:rPr>
                <w:rFonts w:hint="eastAsia"/>
                <w:sz w:val="24"/>
              </w:rPr>
              <w:t>生产加工环节环保评价</w:t>
            </w:r>
          </w:p>
        </w:tc>
        <w:tc>
          <w:tcPr>
            <w:tcW w:w="7087" w:type="dxa"/>
            <w:shd w:val="clear" w:color="auto" w:fill="auto"/>
            <w:vAlign w:val="center"/>
          </w:tcPr>
          <w:p w:rsidR="00336AD9" w:rsidRDefault="002B7E4F">
            <w:pPr>
              <w:snapToGrid w:val="0"/>
              <w:rPr>
                <w:bCs/>
                <w:sz w:val="24"/>
              </w:rPr>
            </w:pPr>
            <w:r>
              <w:rPr>
                <w:rFonts w:hint="eastAsia"/>
                <w:sz w:val="24"/>
              </w:rPr>
              <w:t>生产加工采取的绿色环保措施且排污达标，</w:t>
            </w:r>
            <w:r>
              <w:rPr>
                <w:rFonts w:hint="eastAsia"/>
                <w:bCs/>
                <w:sz w:val="24"/>
              </w:rPr>
              <w:t>响应文件中</w:t>
            </w:r>
            <w:r>
              <w:rPr>
                <w:rFonts w:hint="eastAsia"/>
                <w:sz w:val="24"/>
              </w:rPr>
              <w:t>提供</w:t>
            </w:r>
            <w:r>
              <w:rPr>
                <w:rFonts w:hint="eastAsia"/>
                <w:bCs/>
                <w:sz w:val="24"/>
              </w:rPr>
              <w:t>所投产品制造商</w:t>
            </w:r>
            <w:r>
              <w:rPr>
                <w:rFonts w:hint="eastAsia"/>
                <w:sz w:val="24"/>
              </w:rPr>
              <w:t>2021</w:t>
            </w:r>
            <w:r>
              <w:rPr>
                <w:rFonts w:hint="eastAsia"/>
                <w:sz w:val="24"/>
              </w:rPr>
              <w:t>年或</w:t>
            </w:r>
            <w:r>
              <w:rPr>
                <w:rFonts w:hint="eastAsia"/>
                <w:sz w:val="24"/>
              </w:rPr>
              <w:t>2022</w:t>
            </w:r>
            <w:r>
              <w:rPr>
                <w:rFonts w:hint="eastAsia"/>
                <w:sz w:val="24"/>
              </w:rPr>
              <w:t>年行政部门盖章的证明材料得</w:t>
            </w:r>
            <w:r>
              <w:rPr>
                <w:rFonts w:hint="eastAsia"/>
                <w:sz w:val="24"/>
              </w:rPr>
              <w:t>1</w:t>
            </w:r>
            <w:r>
              <w:rPr>
                <w:rFonts w:hint="eastAsia"/>
                <w:sz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1</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10</w:t>
            </w:r>
          </w:p>
        </w:tc>
        <w:tc>
          <w:tcPr>
            <w:tcW w:w="1655" w:type="dxa"/>
            <w:shd w:val="clear" w:color="auto" w:fill="auto"/>
            <w:vAlign w:val="center"/>
          </w:tcPr>
          <w:p w:rsidR="00336AD9" w:rsidRDefault="002B7E4F">
            <w:pPr>
              <w:widowControl/>
              <w:snapToGrid w:val="0"/>
              <w:jc w:val="center"/>
              <w:rPr>
                <w:kern w:val="0"/>
                <w:sz w:val="24"/>
                <w:szCs w:val="24"/>
              </w:rPr>
            </w:pPr>
            <w:r>
              <w:rPr>
                <w:rFonts w:hint="eastAsia"/>
                <w:sz w:val="24"/>
              </w:rPr>
              <w:t>回收环节环保评价</w:t>
            </w:r>
          </w:p>
        </w:tc>
        <w:tc>
          <w:tcPr>
            <w:tcW w:w="7087" w:type="dxa"/>
            <w:shd w:val="clear" w:color="auto" w:fill="auto"/>
            <w:vAlign w:val="center"/>
          </w:tcPr>
          <w:p w:rsidR="00336AD9" w:rsidRDefault="002B7E4F">
            <w:pPr>
              <w:snapToGrid w:val="0"/>
              <w:rPr>
                <w:bCs/>
                <w:sz w:val="24"/>
              </w:rPr>
            </w:pPr>
            <w:r>
              <w:rPr>
                <w:rFonts w:hint="eastAsia"/>
                <w:sz w:val="24"/>
              </w:rPr>
              <w:t>采取回收处理技术设备，对大气污染、水污染等环境污染治理有针对性的环保举措，</w:t>
            </w:r>
            <w:r>
              <w:rPr>
                <w:rFonts w:hint="eastAsia"/>
                <w:bCs/>
                <w:sz w:val="24"/>
              </w:rPr>
              <w:t>响应文件中</w:t>
            </w:r>
            <w:r>
              <w:rPr>
                <w:rFonts w:hint="eastAsia"/>
                <w:sz w:val="24"/>
              </w:rPr>
              <w:t>提供处理协议或第三方证明材料得</w:t>
            </w:r>
            <w:r>
              <w:rPr>
                <w:rFonts w:hint="eastAsia"/>
                <w:sz w:val="24"/>
              </w:rPr>
              <w:t>1</w:t>
            </w:r>
            <w:r>
              <w:rPr>
                <w:rFonts w:hint="eastAsia"/>
                <w:sz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1</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11</w:t>
            </w:r>
          </w:p>
        </w:tc>
        <w:tc>
          <w:tcPr>
            <w:tcW w:w="1655"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rsidR="00336AD9" w:rsidRDefault="002B7E4F">
            <w:pPr>
              <w:snapToGrid w:val="0"/>
              <w:rPr>
                <w:bCs/>
                <w:sz w:val="24"/>
              </w:rPr>
            </w:pPr>
            <w:r>
              <w:rPr>
                <w:bCs/>
                <w:sz w:val="24"/>
              </w:rPr>
              <w:t>完全按照以下要求提供</w:t>
            </w:r>
            <w:r>
              <w:rPr>
                <w:rFonts w:hint="eastAsia"/>
                <w:bCs/>
                <w:sz w:val="24"/>
              </w:rPr>
              <w:t>投标人</w:t>
            </w:r>
            <w:r>
              <w:rPr>
                <w:bCs/>
                <w:sz w:val="24"/>
              </w:rPr>
              <w:t>曾实施的家具销售</w:t>
            </w:r>
            <w:r>
              <w:rPr>
                <w:rFonts w:hint="eastAsia"/>
                <w:bCs/>
                <w:sz w:val="24"/>
              </w:rPr>
              <w:t>业绩</w:t>
            </w:r>
            <w:r>
              <w:rPr>
                <w:bCs/>
                <w:sz w:val="24"/>
              </w:rPr>
              <w:t>，</w:t>
            </w:r>
            <w:r>
              <w:rPr>
                <w:rFonts w:hint="eastAsia"/>
                <w:bCs/>
                <w:sz w:val="24"/>
              </w:rPr>
              <w:t>提供的证明材料均不得遮挡涂黑</w:t>
            </w:r>
            <w:r>
              <w:rPr>
                <w:bCs/>
                <w:sz w:val="24"/>
              </w:rPr>
              <w:t>，否则不予认定加分。</w:t>
            </w:r>
          </w:p>
          <w:p w:rsidR="00336AD9" w:rsidRDefault="002B7E4F">
            <w:pPr>
              <w:snapToGrid w:val="0"/>
              <w:rPr>
                <w:bCs/>
                <w:sz w:val="24"/>
              </w:rPr>
            </w:pPr>
            <w:r>
              <w:rPr>
                <w:rFonts w:hint="eastAsia"/>
                <w:bCs/>
                <w:sz w:val="24"/>
              </w:rPr>
              <w:t xml:space="preserve">A. </w:t>
            </w:r>
            <w:r>
              <w:rPr>
                <w:rFonts w:hint="eastAsia"/>
                <w:sz w:val="24"/>
              </w:rPr>
              <w:t>合同原件扫描件。</w:t>
            </w:r>
            <w:r>
              <w:rPr>
                <w:bCs/>
                <w:sz w:val="24"/>
              </w:rPr>
              <w:t>包括合同金额、买卖双方名称及盖章、合同清单</w:t>
            </w:r>
            <w:r>
              <w:rPr>
                <w:rFonts w:hint="eastAsia"/>
                <w:bCs/>
                <w:sz w:val="24"/>
              </w:rPr>
              <w:t>、合同签订日期</w:t>
            </w:r>
            <w:r>
              <w:rPr>
                <w:rFonts w:hint="eastAsia"/>
                <w:sz w:val="24"/>
              </w:rPr>
              <w:t>（应为</w:t>
            </w:r>
            <w:r>
              <w:rPr>
                <w:sz w:val="24"/>
              </w:rPr>
              <w:t>201</w:t>
            </w:r>
            <w:r>
              <w:rPr>
                <w:rFonts w:hint="eastAsia"/>
                <w:sz w:val="24"/>
              </w:rPr>
              <w:t>9</w:t>
            </w:r>
            <w:r>
              <w:rPr>
                <w:rFonts w:hint="eastAsia"/>
                <w:sz w:val="24"/>
              </w:rPr>
              <w:t>年</w:t>
            </w:r>
            <w:r>
              <w:rPr>
                <w:sz w:val="24"/>
              </w:rPr>
              <w:t>1</w:t>
            </w:r>
            <w:r>
              <w:rPr>
                <w:rFonts w:hint="eastAsia"/>
                <w:sz w:val="24"/>
              </w:rPr>
              <w:t>月</w:t>
            </w:r>
            <w:r>
              <w:rPr>
                <w:sz w:val="24"/>
              </w:rPr>
              <w:t>1</w:t>
            </w:r>
            <w:r>
              <w:rPr>
                <w:rFonts w:hint="eastAsia"/>
                <w:sz w:val="24"/>
              </w:rPr>
              <w:t>日或以后）</w:t>
            </w:r>
            <w:r>
              <w:rPr>
                <w:bCs/>
                <w:sz w:val="24"/>
              </w:rPr>
              <w:t>。</w:t>
            </w:r>
          </w:p>
          <w:p w:rsidR="00336AD9" w:rsidRDefault="002B7E4F">
            <w:pPr>
              <w:snapToGrid w:val="0"/>
              <w:rPr>
                <w:sz w:val="24"/>
              </w:rPr>
            </w:pPr>
            <w:r>
              <w:rPr>
                <w:sz w:val="24"/>
              </w:rPr>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rsidR="00336AD9" w:rsidRDefault="002B7E4F">
            <w:pPr>
              <w:snapToGrid w:val="0"/>
              <w:rPr>
                <w:sz w:val="24"/>
              </w:rPr>
            </w:pPr>
            <w:r>
              <w:rPr>
                <w:rFonts w:hint="eastAsia"/>
                <w:bCs/>
                <w:sz w:val="24"/>
              </w:rPr>
              <w:t>1</w:t>
            </w:r>
            <w:r>
              <w:rPr>
                <w:rFonts w:hint="eastAsia"/>
                <w:bCs/>
                <w:sz w:val="24"/>
              </w:rPr>
              <w:t>个业绩</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3</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12</w:t>
            </w:r>
          </w:p>
        </w:tc>
        <w:tc>
          <w:tcPr>
            <w:tcW w:w="1655"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非“★”技术参数评价</w:t>
            </w:r>
          </w:p>
        </w:tc>
        <w:tc>
          <w:tcPr>
            <w:tcW w:w="7087" w:type="dxa"/>
            <w:shd w:val="clear" w:color="auto" w:fill="auto"/>
            <w:vAlign w:val="center"/>
          </w:tcPr>
          <w:p w:rsidR="00336AD9" w:rsidRDefault="002B7E4F">
            <w:pPr>
              <w:widowControl/>
              <w:snapToGrid w:val="0"/>
              <w:rPr>
                <w:kern w:val="0"/>
                <w:sz w:val="24"/>
                <w:szCs w:val="24"/>
              </w:rPr>
            </w:pPr>
            <w:r>
              <w:rPr>
                <w:rFonts w:hint="eastAsia"/>
                <w:kern w:val="0"/>
                <w:sz w:val="24"/>
                <w:szCs w:val="24"/>
              </w:rPr>
              <w:t>完全满足无偏离的得</w:t>
            </w:r>
            <w:r>
              <w:rPr>
                <w:rFonts w:hint="eastAsia"/>
                <w:kern w:val="0"/>
                <w:sz w:val="24"/>
                <w:szCs w:val="24"/>
              </w:rPr>
              <w:t>8</w:t>
            </w:r>
            <w:r>
              <w:rPr>
                <w:rFonts w:hint="eastAsia"/>
                <w:kern w:val="0"/>
                <w:sz w:val="24"/>
                <w:szCs w:val="24"/>
              </w:rPr>
              <w:t>分；</w:t>
            </w:r>
          </w:p>
          <w:p w:rsidR="00336AD9" w:rsidRDefault="002B7E4F">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劣于磋商文件要求或未做应答的不足</w:t>
            </w:r>
            <w:r>
              <w:rPr>
                <w:rFonts w:hint="eastAsia"/>
                <w:kern w:val="0"/>
                <w:sz w:val="24"/>
                <w:szCs w:val="24"/>
              </w:rPr>
              <w:t>8</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336AD9" w:rsidRDefault="002B7E4F">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劣于磋商文件要求或未做应答≥</w:t>
            </w:r>
            <w:r>
              <w:rPr>
                <w:rFonts w:hint="eastAsia"/>
                <w:kern w:val="0"/>
                <w:sz w:val="24"/>
                <w:szCs w:val="24"/>
              </w:rPr>
              <w:t>8</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8</w:t>
            </w:r>
          </w:p>
        </w:tc>
      </w:tr>
      <w:tr w:rsidR="00336AD9">
        <w:trPr>
          <w:jc w:val="center"/>
        </w:trPr>
        <w:tc>
          <w:tcPr>
            <w:tcW w:w="9250" w:type="dxa"/>
            <w:gridSpan w:val="3"/>
            <w:shd w:val="clear" w:color="auto" w:fill="auto"/>
            <w:noWrap/>
            <w:vAlign w:val="center"/>
          </w:tcPr>
          <w:p w:rsidR="00336AD9" w:rsidRDefault="002B7E4F">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31</w:t>
            </w:r>
            <w:r>
              <w:rPr>
                <w:kern w:val="0"/>
                <w:sz w:val="24"/>
                <w:szCs w:val="24"/>
              </w:rPr>
              <w:t>分）</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分值</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336AD9" w:rsidRDefault="002B7E4F">
            <w:pPr>
              <w:widowControl/>
              <w:snapToGrid w:val="0"/>
              <w:jc w:val="center"/>
              <w:rPr>
                <w:kern w:val="0"/>
                <w:sz w:val="24"/>
                <w:szCs w:val="24"/>
              </w:rPr>
            </w:pPr>
            <w:r>
              <w:rPr>
                <w:rFonts w:hint="eastAsia"/>
                <w:sz w:val="24"/>
              </w:rPr>
              <w:t>设计结构评价</w:t>
            </w:r>
          </w:p>
        </w:tc>
        <w:tc>
          <w:tcPr>
            <w:tcW w:w="7087" w:type="dxa"/>
            <w:shd w:val="clear" w:color="auto" w:fill="auto"/>
            <w:vAlign w:val="center"/>
          </w:tcPr>
          <w:p w:rsidR="00336AD9" w:rsidRDefault="002B7E4F">
            <w:pPr>
              <w:widowControl/>
              <w:snapToGrid w:val="0"/>
              <w:rPr>
                <w:kern w:val="0"/>
                <w:sz w:val="24"/>
                <w:szCs w:val="24"/>
              </w:rPr>
            </w:pPr>
            <w:r>
              <w:rPr>
                <w:rFonts w:hint="eastAsia"/>
                <w:kern w:val="0"/>
                <w:sz w:val="24"/>
                <w:szCs w:val="24"/>
              </w:rPr>
              <w:t>提供以下产品设计结构图和产品彩图，否则不予认定给分</w:t>
            </w:r>
          </w:p>
          <w:p w:rsidR="00336AD9" w:rsidRDefault="002B7E4F">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）三门更衣柜</w:t>
            </w:r>
            <w:r>
              <w:rPr>
                <w:rFonts w:hint="eastAsia"/>
                <w:kern w:val="0"/>
                <w:sz w:val="24"/>
                <w:szCs w:val="24"/>
              </w:rPr>
              <w:t>A</w:t>
            </w:r>
            <w:r>
              <w:rPr>
                <w:rFonts w:hint="eastAsia"/>
                <w:kern w:val="0"/>
                <w:sz w:val="24"/>
                <w:szCs w:val="24"/>
              </w:rPr>
              <w:t>评价</w:t>
            </w:r>
          </w:p>
          <w:p w:rsidR="00336AD9" w:rsidRDefault="002B7E4F">
            <w:pPr>
              <w:widowControl/>
              <w:snapToGrid w:val="0"/>
              <w:rPr>
                <w:kern w:val="0"/>
                <w:sz w:val="24"/>
                <w:szCs w:val="24"/>
              </w:rPr>
            </w:pPr>
            <w:r>
              <w:rPr>
                <w:rFonts w:hint="eastAsia"/>
                <w:kern w:val="0"/>
                <w:sz w:val="24"/>
                <w:szCs w:val="24"/>
              </w:rPr>
              <w:lastRenderedPageBreak/>
              <w:t>设计结构先进，提供了设计结构图和产品彩图，无瑕疵：</w:t>
            </w:r>
            <w:r>
              <w:rPr>
                <w:rFonts w:hint="eastAsia"/>
                <w:kern w:val="0"/>
                <w:sz w:val="24"/>
                <w:szCs w:val="24"/>
              </w:rPr>
              <w:t>11</w:t>
            </w:r>
            <w:r>
              <w:rPr>
                <w:rFonts w:hint="eastAsia"/>
                <w:kern w:val="0"/>
                <w:sz w:val="24"/>
                <w:szCs w:val="24"/>
              </w:rPr>
              <w:t>分；</w:t>
            </w:r>
          </w:p>
          <w:p w:rsidR="00336AD9" w:rsidRDefault="002B7E4F">
            <w:pPr>
              <w:widowControl/>
              <w:snapToGrid w:val="0"/>
              <w:rPr>
                <w:kern w:val="0"/>
                <w:sz w:val="24"/>
                <w:szCs w:val="24"/>
              </w:rPr>
            </w:pPr>
            <w:r>
              <w:rPr>
                <w:rFonts w:hint="eastAsia"/>
                <w:kern w:val="0"/>
                <w:sz w:val="24"/>
                <w:szCs w:val="24"/>
              </w:rPr>
              <w:t>提供了设计结构图和产品彩图，但设计结构图、产品彩图存在</w:t>
            </w:r>
            <w:r>
              <w:rPr>
                <w:rFonts w:hint="eastAsia"/>
                <w:kern w:val="0"/>
                <w:sz w:val="24"/>
                <w:szCs w:val="24"/>
              </w:rPr>
              <w:t>1</w:t>
            </w:r>
            <w:r>
              <w:rPr>
                <w:rFonts w:hint="eastAsia"/>
                <w:kern w:val="0"/>
                <w:sz w:val="24"/>
                <w:szCs w:val="24"/>
              </w:rPr>
              <w:t>处瑕疵：</w:t>
            </w:r>
            <w:r>
              <w:rPr>
                <w:rFonts w:hint="eastAsia"/>
                <w:kern w:val="0"/>
                <w:sz w:val="24"/>
                <w:szCs w:val="24"/>
              </w:rPr>
              <w:t>8</w:t>
            </w:r>
            <w:r>
              <w:rPr>
                <w:rFonts w:hint="eastAsia"/>
                <w:kern w:val="0"/>
                <w:sz w:val="24"/>
                <w:szCs w:val="24"/>
              </w:rPr>
              <w:t>分；</w:t>
            </w:r>
          </w:p>
          <w:p w:rsidR="00336AD9" w:rsidRDefault="002B7E4F">
            <w:pPr>
              <w:widowControl/>
              <w:snapToGrid w:val="0"/>
              <w:rPr>
                <w:kern w:val="0"/>
                <w:sz w:val="24"/>
                <w:szCs w:val="24"/>
              </w:rPr>
            </w:pPr>
            <w:r>
              <w:rPr>
                <w:rFonts w:hint="eastAsia"/>
                <w:kern w:val="0"/>
                <w:sz w:val="24"/>
                <w:szCs w:val="24"/>
              </w:rPr>
              <w:t>提供了设计结构图和产品彩图，但设计结构图、产品彩图存在</w:t>
            </w:r>
            <w:r>
              <w:rPr>
                <w:rFonts w:hint="eastAsia"/>
                <w:kern w:val="0"/>
                <w:sz w:val="24"/>
                <w:szCs w:val="24"/>
              </w:rPr>
              <w:t>2</w:t>
            </w:r>
            <w:r>
              <w:rPr>
                <w:rFonts w:hint="eastAsia"/>
                <w:kern w:val="0"/>
                <w:sz w:val="24"/>
                <w:szCs w:val="24"/>
              </w:rPr>
              <w:t>处瑕疵：</w:t>
            </w:r>
            <w:r>
              <w:rPr>
                <w:rFonts w:hint="eastAsia"/>
                <w:kern w:val="0"/>
                <w:sz w:val="24"/>
                <w:szCs w:val="24"/>
              </w:rPr>
              <w:t>5</w:t>
            </w:r>
            <w:r>
              <w:rPr>
                <w:rFonts w:hint="eastAsia"/>
                <w:kern w:val="0"/>
                <w:sz w:val="24"/>
                <w:szCs w:val="24"/>
              </w:rPr>
              <w:t>分；</w:t>
            </w:r>
          </w:p>
          <w:p w:rsidR="00336AD9" w:rsidRDefault="002B7E4F">
            <w:pPr>
              <w:widowControl/>
              <w:snapToGrid w:val="0"/>
              <w:rPr>
                <w:kern w:val="0"/>
                <w:sz w:val="24"/>
                <w:szCs w:val="24"/>
              </w:rPr>
            </w:pPr>
            <w:r>
              <w:rPr>
                <w:rFonts w:hint="eastAsia"/>
                <w:kern w:val="0"/>
                <w:sz w:val="24"/>
                <w:szCs w:val="24"/>
              </w:rPr>
              <w:t>未提供产品设计结构图或产品彩图，或存在</w:t>
            </w:r>
            <w:r>
              <w:rPr>
                <w:rFonts w:hint="eastAsia"/>
                <w:kern w:val="0"/>
                <w:sz w:val="24"/>
                <w:szCs w:val="24"/>
              </w:rPr>
              <w:t>3</w:t>
            </w:r>
            <w:r>
              <w:rPr>
                <w:rFonts w:hint="eastAsia"/>
                <w:kern w:val="0"/>
                <w:sz w:val="24"/>
                <w:szCs w:val="24"/>
              </w:rPr>
              <w:t>处及以上瑕疵：</w:t>
            </w:r>
            <w:r>
              <w:rPr>
                <w:rFonts w:hint="eastAsia"/>
                <w:kern w:val="0"/>
                <w:sz w:val="24"/>
                <w:szCs w:val="24"/>
              </w:rPr>
              <w:t>0</w:t>
            </w:r>
            <w:r>
              <w:rPr>
                <w:rFonts w:hint="eastAsia"/>
                <w:kern w:val="0"/>
                <w:sz w:val="24"/>
                <w:szCs w:val="24"/>
              </w:rPr>
              <w:t>分；</w:t>
            </w:r>
          </w:p>
          <w:p w:rsidR="00336AD9" w:rsidRDefault="002B7E4F">
            <w:pPr>
              <w:widowControl/>
              <w:snapToGrid w:val="0"/>
              <w:rPr>
                <w:kern w:val="0"/>
                <w:sz w:val="24"/>
                <w:szCs w:val="24"/>
              </w:rPr>
            </w:pPr>
            <w:r>
              <w:rPr>
                <w:rFonts w:hint="eastAsia"/>
                <w:kern w:val="0"/>
                <w:sz w:val="24"/>
                <w:szCs w:val="24"/>
              </w:rPr>
              <w:t>（本项所称“瑕疵”是指非专门针对本项目或不适用本项目特性、套用其他项目内容；设计结构图和产品彩图存在矛盾；设计在人体工程学存在缺陷，设计存在科学原理或常识的错误；不利于本项目目标的实现、现有技术条件下不可能出现的情形等任意一种情形）</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lastRenderedPageBreak/>
              <w:t>11</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lastRenderedPageBreak/>
              <w:t>2</w:t>
            </w:r>
          </w:p>
        </w:tc>
        <w:tc>
          <w:tcPr>
            <w:tcW w:w="1655" w:type="dxa"/>
            <w:shd w:val="clear" w:color="auto" w:fill="auto"/>
            <w:vAlign w:val="center"/>
          </w:tcPr>
          <w:p w:rsidR="00336AD9" w:rsidRDefault="002B7E4F">
            <w:pPr>
              <w:widowControl/>
              <w:snapToGrid w:val="0"/>
              <w:jc w:val="center"/>
              <w:rPr>
                <w:kern w:val="0"/>
                <w:sz w:val="24"/>
                <w:szCs w:val="24"/>
              </w:rPr>
            </w:pPr>
            <w:r>
              <w:rPr>
                <w:rFonts w:hint="eastAsia"/>
                <w:sz w:val="24"/>
              </w:rPr>
              <w:t>生产加工评价</w:t>
            </w:r>
          </w:p>
        </w:tc>
        <w:tc>
          <w:tcPr>
            <w:tcW w:w="7087" w:type="dxa"/>
            <w:shd w:val="clear" w:color="auto" w:fill="auto"/>
            <w:vAlign w:val="center"/>
          </w:tcPr>
          <w:p w:rsidR="00336AD9" w:rsidRDefault="002B7E4F">
            <w:pPr>
              <w:widowControl/>
              <w:snapToGrid w:val="0"/>
              <w:rPr>
                <w:kern w:val="0"/>
                <w:sz w:val="24"/>
                <w:szCs w:val="24"/>
              </w:rPr>
            </w:pPr>
            <w:r>
              <w:rPr>
                <w:rFonts w:hint="eastAsia"/>
                <w:kern w:val="0"/>
                <w:sz w:val="24"/>
                <w:szCs w:val="24"/>
              </w:rPr>
              <w:t>至少包含产品制造商厂房面积、生产设备、技术人员和生产加工工艺流程等方面的相关说明</w:t>
            </w:r>
          </w:p>
          <w:p w:rsidR="00336AD9" w:rsidRDefault="002B7E4F">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10</w:t>
            </w:r>
            <w:r>
              <w:rPr>
                <w:kern w:val="0"/>
                <w:sz w:val="24"/>
                <w:szCs w:val="24"/>
              </w:rPr>
              <w:t>分；</w:t>
            </w:r>
          </w:p>
          <w:p w:rsidR="00336AD9" w:rsidRDefault="002B7E4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w:t>
            </w:r>
            <w:r>
              <w:rPr>
                <w:kern w:val="0"/>
                <w:sz w:val="24"/>
                <w:szCs w:val="24"/>
              </w:rPr>
              <w:t>分；</w:t>
            </w:r>
          </w:p>
          <w:p w:rsidR="00336AD9" w:rsidRDefault="002B7E4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336AD9" w:rsidRDefault="002B7E4F">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36AD9" w:rsidRDefault="002B7E4F">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10</w:t>
            </w:r>
          </w:p>
        </w:tc>
      </w:tr>
      <w:tr w:rsidR="00336AD9">
        <w:trPr>
          <w:jc w:val="center"/>
        </w:trPr>
        <w:tc>
          <w:tcPr>
            <w:tcW w:w="508" w:type="dxa"/>
            <w:shd w:val="clear" w:color="auto" w:fill="auto"/>
            <w:noWrap/>
            <w:vAlign w:val="center"/>
          </w:tcPr>
          <w:p w:rsidR="00336AD9" w:rsidRDefault="002B7E4F">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336AD9" w:rsidRDefault="002B7E4F">
            <w:pPr>
              <w:widowControl/>
              <w:snapToGrid w:val="0"/>
              <w:jc w:val="center"/>
              <w:rPr>
                <w:kern w:val="0"/>
                <w:sz w:val="24"/>
                <w:szCs w:val="24"/>
              </w:rPr>
            </w:pPr>
            <w:r>
              <w:rPr>
                <w:rFonts w:hint="eastAsia"/>
                <w:kern w:val="0"/>
                <w:sz w:val="24"/>
                <w:szCs w:val="18"/>
              </w:rPr>
              <w:t>服务方案评价</w:t>
            </w:r>
          </w:p>
        </w:tc>
        <w:tc>
          <w:tcPr>
            <w:tcW w:w="7087" w:type="dxa"/>
            <w:shd w:val="clear" w:color="auto" w:fill="auto"/>
            <w:vAlign w:val="center"/>
          </w:tcPr>
          <w:p w:rsidR="00336AD9" w:rsidRDefault="002B7E4F">
            <w:pPr>
              <w:widowControl/>
              <w:snapToGrid w:val="0"/>
              <w:rPr>
                <w:kern w:val="0"/>
                <w:sz w:val="24"/>
                <w:szCs w:val="24"/>
              </w:rPr>
            </w:pPr>
            <w:r>
              <w:rPr>
                <w:rFonts w:hint="eastAsia"/>
                <w:kern w:val="0"/>
                <w:sz w:val="24"/>
                <w:szCs w:val="24"/>
              </w:rPr>
              <w:t>至少包含售后服务承诺、免费保修期时间、服务响应时间、服务机构人员配置、配送安装方案、备品备件供应方案</w:t>
            </w:r>
          </w:p>
          <w:p w:rsidR="00336AD9" w:rsidRDefault="002B7E4F">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10</w:t>
            </w:r>
            <w:r>
              <w:rPr>
                <w:kern w:val="0"/>
                <w:sz w:val="24"/>
                <w:szCs w:val="24"/>
              </w:rPr>
              <w:t>分；</w:t>
            </w:r>
          </w:p>
          <w:p w:rsidR="00336AD9" w:rsidRDefault="002B7E4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w:t>
            </w:r>
            <w:r>
              <w:rPr>
                <w:kern w:val="0"/>
                <w:sz w:val="24"/>
                <w:szCs w:val="24"/>
              </w:rPr>
              <w:t>分；</w:t>
            </w:r>
          </w:p>
          <w:p w:rsidR="00336AD9" w:rsidRDefault="002B7E4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336AD9" w:rsidRDefault="002B7E4F">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336AD9" w:rsidRDefault="002B7E4F">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36AD9" w:rsidRDefault="002B7E4F">
            <w:pPr>
              <w:widowControl/>
              <w:snapToGrid w:val="0"/>
              <w:jc w:val="center"/>
              <w:rPr>
                <w:kern w:val="0"/>
                <w:sz w:val="24"/>
                <w:szCs w:val="24"/>
              </w:rPr>
            </w:pPr>
            <w:r>
              <w:rPr>
                <w:rFonts w:hint="eastAsia"/>
                <w:kern w:val="0"/>
                <w:sz w:val="24"/>
                <w:szCs w:val="24"/>
              </w:rPr>
              <w:t>10</w:t>
            </w:r>
          </w:p>
        </w:tc>
      </w:tr>
    </w:tbl>
    <w:p w:rsidR="00336AD9" w:rsidRDefault="00336AD9">
      <w:pPr>
        <w:spacing w:line="360" w:lineRule="auto"/>
        <w:ind w:firstLineChars="200" w:firstLine="480"/>
        <w:outlineLvl w:val="0"/>
        <w:rPr>
          <w:sz w:val="24"/>
        </w:rPr>
      </w:pPr>
    </w:p>
    <w:p w:rsidR="00336AD9" w:rsidRDefault="00336AD9">
      <w:pPr>
        <w:widowControl/>
        <w:jc w:val="left"/>
        <w:rPr>
          <w:b/>
          <w:sz w:val="24"/>
        </w:rPr>
        <w:sectPr w:rsidR="00336AD9">
          <w:headerReference w:type="default" r:id="rId14"/>
          <w:pgSz w:w="11906" w:h="16838"/>
          <w:pgMar w:top="1440" w:right="1800" w:bottom="1440" w:left="1800" w:header="851" w:footer="992" w:gutter="0"/>
          <w:cols w:space="720"/>
          <w:docGrid w:type="lines" w:linePitch="312"/>
        </w:sectPr>
      </w:pPr>
    </w:p>
    <w:p w:rsidR="00336AD9" w:rsidRDefault="002B7E4F">
      <w:pPr>
        <w:widowControl/>
        <w:jc w:val="center"/>
        <w:rPr>
          <w:b/>
          <w:sz w:val="24"/>
        </w:rPr>
      </w:pPr>
      <w:r>
        <w:rPr>
          <w:b/>
          <w:sz w:val="24"/>
        </w:rPr>
        <w:lastRenderedPageBreak/>
        <w:t>项目需求书</w:t>
      </w:r>
    </w:p>
    <w:p w:rsidR="00336AD9" w:rsidRDefault="002B7E4F">
      <w:pPr>
        <w:spacing w:line="360" w:lineRule="auto"/>
        <w:ind w:firstLineChars="200" w:firstLine="480"/>
        <w:outlineLvl w:val="0"/>
        <w:rPr>
          <w:sz w:val="24"/>
        </w:rPr>
      </w:pPr>
      <w:r>
        <w:rPr>
          <w:rFonts w:hint="eastAsia"/>
          <w:sz w:val="24"/>
        </w:rPr>
        <w:t>一、项目背景</w:t>
      </w:r>
    </w:p>
    <w:p w:rsidR="00336AD9" w:rsidRDefault="002B7E4F">
      <w:pPr>
        <w:spacing w:line="360" w:lineRule="auto"/>
        <w:ind w:firstLineChars="200" w:firstLine="480"/>
        <w:outlineLvl w:val="0"/>
        <w:rPr>
          <w:sz w:val="24"/>
        </w:rPr>
      </w:pPr>
      <w:r>
        <w:rPr>
          <w:rFonts w:hint="eastAsia"/>
          <w:sz w:val="24"/>
        </w:rPr>
        <w:t>本项目属于工业。</w:t>
      </w:r>
    </w:p>
    <w:p w:rsidR="00336AD9" w:rsidRDefault="002B7E4F">
      <w:pPr>
        <w:spacing w:line="360" w:lineRule="auto"/>
        <w:ind w:firstLineChars="200" w:firstLine="480"/>
        <w:outlineLvl w:val="0"/>
        <w:rPr>
          <w:sz w:val="24"/>
        </w:rPr>
      </w:pPr>
      <w:r>
        <w:rPr>
          <w:rFonts w:hint="eastAsia"/>
          <w:sz w:val="24"/>
        </w:rPr>
        <w:t>加注“★”号条款为实质性条款，不得出现负偏离，发生负偏离即做无效标处理。</w:t>
      </w:r>
    </w:p>
    <w:p w:rsidR="00336AD9" w:rsidRDefault="002B7E4F">
      <w:pPr>
        <w:spacing w:line="360" w:lineRule="auto"/>
        <w:ind w:firstLineChars="200" w:firstLine="48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均不属于节能产品政府采购强制采购的产品。如供应商对此有异议，请按照竞争性磋商文件第三部分《投标须知》“</w:t>
      </w:r>
      <w:r>
        <w:rPr>
          <w:rFonts w:hint="eastAsia"/>
          <w:sz w:val="24"/>
        </w:rPr>
        <w:t xml:space="preserve">8. </w:t>
      </w:r>
      <w:r>
        <w:rPr>
          <w:rFonts w:hint="eastAsia"/>
          <w:sz w:val="24"/>
        </w:rPr>
        <w:t>询问与质疑”的相关规定，以书面形式向采购人提出质疑，否则视为认同本文件中关于节能产品政府采购强制采购产品范围的划定。</w:t>
      </w:r>
    </w:p>
    <w:p w:rsidR="00336AD9" w:rsidRDefault="002B7E4F">
      <w:pPr>
        <w:spacing w:line="360" w:lineRule="auto"/>
        <w:ind w:firstLineChars="200" w:firstLine="480"/>
        <w:outlineLvl w:val="0"/>
        <w:rPr>
          <w:sz w:val="24"/>
        </w:rPr>
      </w:pPr>
      <w:r>
        <w:rPr>
          <w:sz w:val="24"/>
        </w:rPr>
        <w:t>二</w:t>
      </w:r>
      <w:r>
        <w:rPr>
          <w:rFonts w:hint="eastAsia"/>
          <w:sz w:val="24"/>
        </w:rPr>
        <w:t>、</w:t>
      </w:r>
      <w:r>
        <w:rPr>
          <w:sz w:val="24"/>
        </w:rPr>
        <w:t>技术参数</w:t>
      </w:r>
    </w:p>
    <w:tbl>
      <w:tblPr>
        <w:tblW w:w="5312"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364"/>
        <w:gridCol w:w="8020"/>
        <w:gridCol w:w="3216"/>
        <w:gridCol w:w="843"/>
        <w:gridCol w:w="792"/>
      </w:tblGrid>
      <w:tr w:rsidR="00336AD9">
        <w:trPr>
          <w:trHeight w:val="270"/>
          <w:tblHeader/>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序号</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标的名称</w:t>
            </w:r>
          </w:p>
        </w:tc>
        <w:tc>
          <w:tcPr>
            <w:tcW w:w="266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需求条款</w:t>
            </w:r>
          </w:p>
        </w:tc>
        <w:tc>
          <w:tcPr>
            <w:tcW w:w="1068" w:type="pct"/>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 xml:space="preserve">参考图片 </w:t>
            </w:r>
          </w:p>
        </w:tc>
        <w:tc>
          <w:tcPr>
            <w:tcW w:w="280" w:type="pct"/>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单位</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数量</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24门鞋柜</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1、规格：1800*900*350mm。                                                                                    2、柜体冷轧钢材料制作，板材厚度≥1.0mm，坚固耐用。</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3、表面静电喷涂处理，抗磨耐压。</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4、24门设计，合理分区，大容量存储，拒绝拥堵琐碎。</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5、每个</w:t>
            </w:r>
            <w:proofErr w:type="gramStart"/>
            <w:r>
              <w:rPr>
                <w:rFonts w:asciiTheme="minorEastAsia" w:eastAsiaTheme="minorEastAsia" w:hAnsiTheme="minorEastAsia" w:cs="宋体" w:hint="eastAsia"/>
                <w:bCs/>
                <w:sz w:val="24"/>
                <w:szCs w:val="24"/>
              </w:rPr>
              <w:t>柜门均</w:t>
            </w:r>
            <w:proofErr w:type="gramEnd"/>
            <w:r>
              <w:rPr>
                <w:rFonts w:asciiTheme="minorEastAsia" w:eastAsiaTheme="minorEastAsia" w:hAnsiTheme="minorEastAsia" w:cs="宋体" w:hint="eastAsia"/>
                <w:bCs/>
                <w:sz w:val="24"/>
                <w:szCs w:val="24"/>
              </w:rPr>
              <w:t>可设计通风孔，使柜内空气流通，无异味。</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lastRenderedPageBreak/>
              <w:t xml:space="preserve">6、五金配件，性能可靠，结实耐用。                                      </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7、安全锁具，钢制锁芯。</w:t>
            </w:r>
          </w:p>
          <w:p w:rsidR="00336AD9" w:rsidRDefault="002B7E4F">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8、每个格子里均有两层，可同时存放两双鞋子。</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lastRenderedPageBreak/>
              <w:drawing>
                <wp:inline distT="0" distB="0" distL="114300" distR="114300">
                  <wp:extent cx="971550" cy="1352550"/>
                  <wp:effectExtent l="0" t="0" r="0" b="0"/>
                  <wp:docPr id="280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 name="图片 44"/>
                          <pic:cNvPicPr>
                            <a:picLocks noChangeAspect="1"/>
                          </pic:cNvPicPr>
                        </pic:nvPicPr>
                        <pic:blipFill>
                          <a:blip r:embed="rId15"/>
                          <a:stretch>
                            <a:fillRect/>
                          </a:stretch>
                        </pic:blipFill>
                        <pic:spPr>
                          <a:xfrm>
                            <a:off x="0" y="0"/>
                            <a:ext cx="972000" cy="1352560"/>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w:t>
            </w:r>
          </w:p>
        </w:tc>
      </w:tr>
      <w:tr w:rsidR="00336AD9">
        <w:trPr>
          <w:trHeight w:val="434"/>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lastRenderedPageBreak/>
              <w:t>2</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办公椅</w:t>
            </w:r>
          </w:p>
        </w:tc>
        <w:tc>
          <w:tcPr>
            <w:tcW w:w="2663" w:type="pct"/>
            <w:noWrap/>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1、规格：</w:t>
            </w:r>
            <w:proofErr w:type="gramStart"/>
            <w:r>
              <w:rPr>
                <w:rFonts w:asciiTheme="minorEastAsia" w:eastAsiaTheme="minorEastAsia" w:hAnsiTheme="minorEastAsia" w:cs="宋体" w:hint="eastAsia"/>
                <w:bCs/>
                <w:sz w:val="24"/>
                <w:szCs w:val="24"/>
              </w:rPr>
              <w:t>坐宽</w:t>
            </w:r>
            <w:proofErr w:type="gramEnd"/>
            <w:r>
              <w:rPr>
                <w:rFonts w:asciiTheme="minorEastAsia" w:eastAsiaTheme="minorEastAsia" w:hAnsiTheme="minorEastAsia" w:cs="宋体" w:hint="eastAsia"/>
                <w:bCs/>
                <w:sz w:val="24"/>
                <w:szCs w:val="24"/>
              </w:rPr>
              <w:t xml:space="preserve">45-48cm，坐深45-49cm，坐高40-45cm,扶手离地55-60cm，靠背高50-54cm，总高85-90cm。                                                    </w:t>
            </w:r>
          </w:p>
          <w:p w:rsidR="00336AD9" w:rsidRDefault="002B7E4F">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2、材质：加粗碳钢管材，一体弓形框架，稳固更耐用，椅垫是高弹海绵。                                                                            3、靠背设计：流线型设计，曲线贴合靠背，靠背是高韧性网布，舒适透气，告别闷热，网布耐</w:t>
            </w:r>
            <w:proofErr w:type="gramStart"/>
            <w:r>
              <w:rPr>
                <w:rFonts w:asciiTheme="minorEastAsia" w:eastAsiaTheme="minorEastAsia" w:hAnsiTheme="minorEastAsia" w:cs="宋体" w:hint="eastAsia"/>
                <w:bCs/>
                <w:sz w:val="24"/>
                <w:szCs w:val="24"/>
              </w:rPr>
              <w:t>撕扯力</w:t>
            </w:r>
            <w:proofErr w:type="gramEnd"/>
            <w:r>
              <w:rPr>
                <w:rFonts w:asciiTheme="minorEastAsia" w:eastAsiaTheme="minorEastAsia" w:hAnsiTheme="minorEastAsia" w:cs="宋体" w:hint="eastAsia"/>
                <w:bCs/>
                <w:sz w:val="24"/>
                <w:szCs w:val="24"/>
              </w:rPr>
              <w:t>强，支撑更有力。</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165860" cy="1231900"/>
                  <wp:effectExtent l="0" t="0" r="15240" b="6350"/>
                  <wp:docPr id="2801" name="图片 1" descr="9f7d3666009a4cc61f681fe1cc9f4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 name="图片 1" descr="9f7d3666009a4cc61f681fe1cc9f42f"/>
                          <pic:cNvPicPr>
                            <a:picLocks noChangeAspect="1"/>
                          </pic:cNvPicPr>
                        </pic:nvPicPr>
                        <pic:blipFill>
                          <a:blip r:embed="rId16"/>
                          <a:srcRect l="772" t="27488" b="25421"/>
                          <a:stretch>
                            <a:fillRect/>
                          </a:stretch>
                        </pic:blipFill>
                        <pic:spPr>
                          <a:xfrm>
                            <a:off x="0" y="0"/>
                            <a:ext cx="1165860" cy="1231900"/>
                          </a:xfrm>
                          <a:prstGeom prst="rect">
                            <a:avLst/>
                          </a:prstGeom>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把</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19</w:t>
            </w:r>
          </w:p>
        </w:tc>
      </w:tr>
      <w:tr w:rsidR="00336AD9">
        <w:trPr>
          <w:trHeight w:val="369"/>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3</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办公桌</w:t>
            </w:r>
          </w:p>
        </w:tc>
        <w:tc>
          <w:tcPr>
            <w:tcW w:w="2663" w:type="pct"/>
            <w:noWrap/>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1.规格：1200*600*750mm。</w:t>
            </w:r>
          </w:p>
          <w:p w:rsidR="00336AD9" w:rsidRDefault="002B7E4F">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2.材质：全钢柜体，加厚冷轧钢板，表面光滑，不易变形，强度高。                                                                                                           3.锁具：安全锁具，钢制锁芯，开关便捷。                                                       4.拉手：金属拉手，柜面设计有百叶窗透气孔。                                                                    5.喷涂：静电粉末喷涂，环保工艺，防水防潮，易清洁，耐划痕。                                                                                            6.共有五个储物空间，在其一侧</w:t>
            </w:r>
            <w:proofErr w:type="gramStart"/>
            <w:r>
              <w:rPr>
                <w:rFonts w:asciiTheme="minorEastAsia" w:eastAsiaTheme="minorEastAsia" w:hAnsiTheme="minorEastAsia" w:cs="宋体" w:hint="eastAsia"/>
                <w:bCs/>
                <w:sz w:val="24"/>
                <w:szCs w:val="24"/>
              </w:rPr>
              <w:t>有共锁系统</w:t>
            </w:r>
            <w:proofErr w:type="gramEnd"/>
            <w:r>
              <w:rPr>
                <w:rFonts w:asciiTheme="minorEastAsia" w:eastAsiaTheme="minorEastAsia" w:hAnsiTheme="minorEastAsia" w:cs="宋体" w:hint="eastAsia"/>
                <w:bCs/>
                <w:sz w:val="24"/>
                <w:szCs w:val="24"/>
              </w:rPr>
              <w:t>。</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962025" cy="720725"/>
                  <wp:effectExtent l="0" t="0" r="9525" b="3175"/>
                  <wp:docPr id="2802" name="图片 29" descr="3ef50dc639f84c5db6684ed2d45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 name="图片 29" descr="3ef50dc639f84c5db6684ed2d45bdc6"/>
                          <pic:cNvPicPr>
                            <a:picLocks noChangeAspect="1"/>
                          </pic:cNvPicPr>
                        </pic:nvPicPr>
                        <pic:blipFill>
                          <a:blip r:embed="rId17"/>
                          <a:stretch>
                            <a:fillRect/>
                          </a:stretch>
                        </pic:blipFill>
                        <pic:spPr>
                          <a:xfrm>
                            <a:off x="0" y="0"/>
                            <a:ext cx="962025" cy="720725"/>
                          </a:xfrm>
                          <a:prstGeom prst="rect">
                            <a:avLst/>
                          </a:prstGeom>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张</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4</w:t>
            </w:r>
          </w:p>
        </w:tc>
      </w:tr>
      <w:tr w:rsidR="00336AD9">
        <w:trPr>
          <w:trHeight w:val="603"/>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lastRenderedPageBreak/>
              <w:t>4</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不锈钢储物柜</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1、规格：100*200*60cm。</w:t>
            </w:r>
          </w:p>
          <w:p w:rsidR="00336AD9" w:rsidRDefault="002B7E4F">
            <w:pPr>
              <w:tabs>
                <w:tab w:val="left" w:pos="312"/>
              </w:tabs>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2、整体04#不锈钢材料，焊接光滑无毛刺，表面抛光处理，抗腐蚀易清洗。</w:t>
            </w:r>
          </w:p>
          <w:p w:rsidR="00336AD9" w:rsidRDefault="002B7E4F">
            <w:pPr>
              <w:tabs>
                <w:tab w:val="left" w:pos="312"/>
              </w:tabs>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3、板材厚度≥0.8mm，管材厚度≥1.2mm，牢固可靠。</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4、玻璃对开门设计，玻璃厚度5mm，内配可调屉板，可根据使用空间的大小任意调节。</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5、配备锁定装置，安全、方便。</w:t>
            </w:r>
          </w:p>
          <w:p w:rsidR="00336AD9" w:rsidRDefault="002B7E4F">
            <w:pPr>
              <w:widowControl/>
              <w:spacing w:line="360" w:lineRule="auto"/>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6、优质五金配件。</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137285" cy="1734820"/>
                  <wp:effectExtent l="0" t="0" r="5715" b="17780"/>
                  <wp:docPr id="280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 name="图片 7"/>
                          <pic:cNvPicPr>
                            <a:picLocks noChangeAspect="1"/>
                          </pic:cNvPicPr>
                        </pic:nvPicPr>
                        <pic:blipFill>
                          <a:blip r:embed="rId18"/>
                          <a:stretch>
                            <a:fillRect/>
                          </a:stretch>
                        </pic:blipFill>
                        <pic:spPr>
                          <a:xfrm>
                            <a:off x="0" y="0"/>
                            <a:ext cx="1137285" cy="1734820"/>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7</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5</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不锈钢辅料架</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1、四层货架。</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2、规格尺寸：120cm*180cm*60</w:t>
            </w:r>
            <w:r>
              <w:rPr>
                <w:rFonts w:asciiTheme="minorEastAsia" w:eastAsiaTheme="minorEastAsia" w:hAnsiTheme="minorEastAsia" w:hint="eastAsia"/>
                <w:sz w:val="24"/>
                <w:szCs w:val="24"/>
              </w:rPr>
              <w:t>cm。</w:t>
            </w:r>
          </w:p>
          <w:p w:rsidR="00336AD9" w:rsidRDefault="002B7E4F">
            <w:pPr>
              <w:widowControl/>
              <w:spacing w:line="360" w:lineRule="auto"/>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3、材质：304不锈钢1.5mm厚。</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342390" cy="881380"/>
                  <wp:effectExtent l="0" t="0" r="10160" b="13970"/>
                  <wp:docPr id="280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 name="图片 43"/>
                          <pic:cNvPicPr>
                            <a:picLocks noChangeAspect="1"/>
                          </pic:cNvPicPr>
                        </pic:nvPicPr>
                        <pic:blipFill>
                          <a:blip r:embed="rId19"/>
                          <a:stretch>
                            <a:fillRect/>
                          </a:stretch>
                        </pic:blipFill>
                        <pic:spPr>
                          <a:xfrm>
                            <a:off x="0" y="0"/>
                            <a:ext cx="1342390" cy="881380"/>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4</w:t>
            </w:r>
          </w:p>
        </w:tc>
      </w:tr>
      <w:tr w:rsidR="00336AD9">
        <w:trPr>
          <w:trHeight w:val="608"/>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6</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操作台</w:t>
            </w:r>
          </w:p>
        </w:tc>
        <w:tc>
          <w:tcPr>
            <w:tcW w:w="2663" w:type="pct"/>
            <w:noWrap/>
            <w:vAlign w:val="center"/>
          </w:tcPr>
          <w:p w:rsidR="00336AD9" w:rsidRDefault="002B7E4F">
            <w:pPr>
              <w:spacing w:line="360" w:lineRule="auto"/>
              <w:jc w:val="left"/>
              <w:rPr>
                <w:rFonts w:asciiTheme="minorEastAsia" w:eastAsiaTheme="minorEastAsia" w:hAnsiTheme="minorEastAsia" w:cs="宋体"/>
                <w:bCs/>
                <w:color w:val="0000FF"/>
                <w:sz w:val="24"/>
                <w:szCs w:val="24"/>
              </w:rPr>
            </w:pPr>
            <w:r>
              <w:rPr>
                <w:rFonts w:asciiTheme="minorEastAsia" w:eastAsiaTheme="minorEastAsia" w:hAnsiTheme="minorEastAsia" w:cs="宋体" w:hint="eastAsia"/>
                <w:bCs/>
                <w:sz w:val="24"/>
                <w:szCs w:val="24"/>
              </w:rPr>
              <w:t>1、单位：地柜 宽≥80cm 高≥90cm</w:t>
            </w:r>
            <w:r>
              <w:rPr>
                <w:rFonts w:asciiTheme="minorEastAsia" w:eastAsiaTheme="minorEastAsia" w:hAnsiTheme="minorEastAsia" w:cs="宋体" w:hint="eastAsia"/>
                <w:bCs/>
                <w:color w:val="0000FF"/>
                <w:sz w:val="24"/>
                <w:szCs w:val="24"/>
              </w:rPr>
              <w:t xml:space="preserve"> ；</w:t>
            </w:r>
            <w:r>
              <w:rPr>
                <w:rFonts w:asciiTheme="minorEastAsia" w:eastAsiaTheme="minorEastAsia" w:hAnsiTheme="minorEastAsia" w:cs="宋体" w:hint="eastAsia"/>
                <w:bCs/>
                <w:sz w:val="24"/>
                <w:szCs w:val="24"/>
              </w:rPr>
              <w:t>壁柜 宽≥40cm高≥100cm（具体以实际场地情况为准）。</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2、石材：厚度为12mm医用复合亚克力。</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3、其余材质采用厚度为1.2mm钢材制作而成。耐划伤，抗氧化强。颜色可根据要求调色。</w:t>
            </w:r>
          </w:p>
          <w:p w:rsidR="00336AD9" w:rsidRDefault="002B7E4F">
            <w:pPr>
              <w:widowControl/>
              <w:spacing w:line="360" w:lineRule="auto"/>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4、操作台不包括</w:t>
            </w:r>
            <w:proofErr w:type="gramStart"/>
            <w:r>
              <w:rPr>
                <w:rFonts w:asciiTheme="minorEastAsia" w:eastAsiaTheme="minorEastAsia" w:hAnsiTheme="minorEastAsia" w:cs="宋体" w:hint="eastAsia"/>
                <w:bCs/>
                <w:sz w:val="24"/>
                <w:szCs w:val="24"/>
              </w:rPr>
              <w:t>盆及其</w:t>
            </w:r>
            <w:proofErr w:type="gramEnd"/>
            <w:r>
              <w:rPr>
                <w:rFonts w:asciiTheme="minorEastAsia" w:eastAsiaTheme="minorEastAsia" w:hAnsiTheme="minorEastAsia" w:cs="宋体" w:hint="eastAsia"/>
                <w:bCs/>
                <w:sz w:val="24"/>
                <w:szCs w:val="24"/>
              </w:rPr>
              <w:t>他设施。</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noProof/>
                <w:color w:val="000000"/>
                <w:sz w:val="24"/>
                <w:szCs w:val="24"/>
              </w:rPr>
              <w:drawing>
                <wp:inline distT="0" distB="0" distL="114300" distR="114300">
                  <wp:extent cx="676275" cy="1544955"/>
                  <wp:effectExtent l="0" t="0" r="9525" b="17145"/>
                  <wp:docPr id="3" name="图片 3" descr="EB053D97-BE00-4097-A098-273E175B85C3-15337-000014CD8379D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B053D97-BE00-4097-A098-273E175B85C3-15337-000014CD8379D861"/>
                          <pic:cNvPicPr>
                            <a:picLocks noChangeAspect="1"/>
                          </pic:cNvPicPr>
                        </pic:nvPicPr>
                        <pic:blipFill>
                          <a:blip r:embed="rId20"/>
                          <a:stretch>
                            <a:fillRect/>
                          </a:stretch>
                        </pic:blipFill>
                        <pic:spPr>
                          <a:xfrm>
                            <a:off x="0" y="0"/>
                            <a:ext cx="676275" cy="1544955"/>
                          </a:xfrm>
                          <a:prstGeom prst="rect">
                            <a:avLst/>
                          </a:prstGeom>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延米</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60</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lastRenderedPageBreak/>
              <w:t>7</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床头柜</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1、上下两层。</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2、规格：460*480*1600mm。</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3、材质：一级冷轧钢板，防潮防水，易清洁，可冲洗，适用于医院经常消毒清洁的工作环境。</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4、脚轮：带有4个3寸万向脚轮。                                                                           5、功能：上层抽屉，下层储物柜。</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6、下层柜体单开门设计，内部搁板可调节高度。</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7、带有插线板。</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8、前面板颜色为蓝色。</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9、上方有仪器放置架，架体承重≥25㎏。</w:t>
            </w:r>
          </w:p>
          <w:p w:rsidR="00336AD9" w:rsidRDefault="002B7E4F">
            <w:pPr>
              <w:widowControl/>
              <w:spacing w:line="360" w:lineRule="auto"/>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10、能有效的避开设备带，柜体与墙体契合。</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noProof/>
                <w:color w:val="000000"/>
                <w:kern w:val="0"/>
                <w:sz w:val="24"/>
                <w:szCs w:val="24"/>
              </w:rPr>
              <w:drawing>
                <wp:inline distT="0" distB="0" distL="114300" distR="114300">
                  <wp:extent cx="1200150" cy="1590675"/>
                  <wp:effectExtent l="0" t="0" r="0" b="9525"/>
                  <wp:docPr id="2819" name="图片 2819" descr="F7B40EDC-05C1-479d-B790-156B08B49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 name="图片 2819" descr="F7B40EDC-05C1-479d-B790-156B08B49D05"/>
                          <pic:cNvPicPr>
                            <a:picLocks noChangeAspect="1"/>
                          </pic:cNvPicPr>
                        </pic:nvPicPr>
                        <pic:blipFill>
                          <a:blip r:embed="rId21"/>
                          <a:stretch>
                            <a:fillRect/>
                          </a:stretch>
                        </pic:blipFill>
                        <pic:spPr>
                          <a:xfrm>
                            <a:off x="0" y="0"/>
                            <a:ext cx="1200150" cy="1590675"/>
                          </a:xfrm>
                          <a:prstGeom prst="rect">
                            <a:avLst/>
                          </a:prstGeom>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proofErr w:type="gramStart"/>
            <w:r>
              <w:rPr>
                <w:rFonts w:asciiTheme="minorEastAsia" w:eastAsiaTheme="minorEastAsia" w:hAnsiTheme="minorEastAsia" w:cs="宋体" w:hint="eastAsia"/>
                <w:color w:val="000000"/>
                <w:kern w:val="0"/>
                <w:sz w:val="24"/>
                <w:szCs w:val="24"/>
                <w:lang w:bidi="ar"/>
              </w:rPr>
              <w:t>个</w:t>
            </w:r>
            <w:proofErr w:type="gramEnd"/>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50</w:t>
            </w:r>
          </w:p>
        </w:tc>
      </w:tr>
      <w:tr w:rsidR="00336AD9">
        <w:trPr>
          <w:trHeight w:val="407"/>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lastRenderedPageBreak/>
              <w:t>8</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带台面治疗柜</w:t>
            </w:r>
          </w:p>
        </w:tc>
        <w:tc>
          <w:tcPr>
            <w:tcW w:w="2663" w:type="pct"/>
            <w:noWrap/>
            <w:vAlign w:val="center"/>
          </w:tcPr>
          <w:p w:rsidR="00336AD9" w:rsidRDefault="002B7E4F">
            <w:pPr>
              <w:numPr>
                <w:ilvl w:val="0"/>
                <w:numId w:val="1"/>
              </w:num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规格：180*100*65cm。</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w:t>
            </w:r>
            <w:proofErr w:type="gramStart"/>
            <w:r>
              <w:rPr>
                <w:rFonts w:asciiTheme="minorEastAsia" w:eastAsiaTheme="minorEastAsia" w:hAnsiTheme="minorEastAsia" w:cs="宋体" w:hint="eastAsia"/>
                <w:bCs/>
                <w:sz w:val="24"/>
                <w:szCs w:val="24"/>
              </w:rPr>
              <w:t>通体主</w:t>
            </w:r>
            <w:proofErr w:type="gramEnd"/>
            <w:r>
              <w:rPr>
                <w:rFonts w:asciiTheme="minorEastAsia" w:eastAsiaTheme="minorEastAsia" w:hAnsiTheme="minorEastAsia" w:cs="宋体" w:hint="eastAsia"/>
                <w:bCs/>
                <w:sz w:val="24"/>
                <w:szCs w:val="24"/>
              </w:rPr>
              <w:t>材质为不锈钢，焊接光滑无毛刺，表面抛光处理，抗腐蚀易清洗。</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3.板材厚度≥0.8mm，管材厚度≥1.2mm，牢固可靠。</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4.分三层设计，最上层为对开门设计，门面镶嵌玻璃，玻璃厚度5mm，内配可调屉板，可根据使用空间的大小任意调节。</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5.中间层为两个抽屉。</w:t>
            </w:r>
          </w:p>
          <w:p w:rsidR="00336AD9" w:rsidRDefault="002B7E4F">
            <w:pPr>
              <w:widowControl/>
              <w:spacing w:line="360" w:lineRule="auto"/>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6.最底层为对开门一体冲压成型不锈钢，门有加强筋设计。底层分为两层，可存放更多物品。</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noProof/>
                <w:color w:val="000000"/>
                <w:kern w:val="0"/>
                <w:sz w:val="24"/>
                <w:szCs w:val="24"/>
              </w:rPr>
              <w:drawing>
                <wp:inline distT="0" distB="0" distL="114300" distR="114300">
                  <wp:extent cx="1086485" cy="2414270"/>
                  <wp:effectExtent l="0" t="0" r="18415" b="5080"/>
                  <wp:docPr id="2806" name="图片 2806" descr="0633c972a5c6884bb00cdc802da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 name="图片 2806" descr="0633c972a5c6884bb00cdc802da9584"/>
                          <pic:cNvPicPr>
                            <a:picLocks noChangeAspect="1"/>
                          </pic:cNvPicPr>
                        </pic:nvPicPr>
                        <pic:blipFill>
                          <a:blip r:embed="rId22"/>
                          <a:stretch>
                            <a:fillRect/>
                          </a:stretch>
                        </pic:blipFill>
                        <pic:spPr>
                          <a:xfrm>
                            <a:off x="0" y="0"/>
                            <a:ext cx="1086485" cy="2414270"/>
                          </a:xfrm>
                          <a:prstGeom prst="rect">
                            <a:avLst/>
                          </a:prstGeom>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4</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9</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电脑桌</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1.规格：1200*600*750mm。</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2.材质：全钢柜体，加厚冷轧钢板，表面光滑，不易变形，强度高，为产品提供多重保障和更长的使用寿命。                                                                                                           3.锁具：安全锁具，钢制锁芯，开关便捷，可永久免费换新。                                                       4.拉手：优质金属拉手，柜面设计有百叶窗透气孔。                                                                    5.喷涂：静电粉末喷涂，环保工艺，防水防潮，易清洁，耐划痕。                                                                                            6.在其一侧</w:t>
            </w:r>
            <w:proofErr w:type="gramStart"/>
            <w:r>
              <w:rPr>
                <w:rFonts w:asciiTheme="minorEastAsia" w:eastAsiaTheme="minorEastAsia" w:hAnsiTheme="minorEastAsia" w:cs="宋体" w:hint="eastAsia"/>
                <w:bCs/>
                <w:sz w:val="24"/>
                <w:szCs w:val="24"/>
              </w:rPr>
              <w:t>有共锁系统</w:t>
            </w:r>
            <w:proofErr w:type="gramEnd"/>
            <w:r>
              <w:rPr>
                <w:rFonts w:asciiTheme="minorEastAsia" w:eastAsiaTheme="minorEastAsia" w:hAnsiTheme="minorEastAsia" w:cs="宋体" w:hint="eastAsia"/>
                <w:bCs/>
                <w:sz w:val="24"/>
                <w:szCs w:val="24"/>
              </w:rPr>
              <w:t>。</w:t>
            </w:r>
          </w:p>
          <w:p w:rsidR="00336AD9" w:rsidRDefault="002B7E4F">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7.中间为键盘托板。</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noProof/>
                <w:color w:val="000000"/>
                <w:kern w:val="0"/>
                <w:sz w:val="24"/>
                <w:szCs w:val="24"/>
              </w:rPr>
              <w:drawing>
                <wp:inline distT="0" distB="0" distL="114300" distR="114300">
                  <wp:extent cx="1295400" cy="942975"/>
                  <wp:effectExtent l="0" t="0" r="0" b="9525"/>
                  <wp:docPr id="2820" name="图片 2820" descr="01EA2DD1-1337-45c0-BF01-657458F2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 name="图片 2820" descr="01EA2DD1-1337-45c0-BF01-657458F27941"/>
                          <pic:cNvPicPr>
                            <a:picLocks noChangeAspect="1"/>
                          </pic:cNvPicPr>
                        </pic:nvPicPr>
                        <pic:blipFill>
                          <a:blip r:embed="rId23"/>
                          <a:stretch>
                            <a:fillRect/>
                          </a:stretch>
                        </pic:blipFill>
                        <pic:spPr>
                          <a:xfrm>
                            <a:off x="0" y="0"/>
                            <a:ext cx="1295400" cy="942975"/>
                          </a:xfrm>
                          <a:prstGeom prst="rect">
                            <a:avLst/>
                          </a:prstGeom>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张</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2</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lastRenderedPageBreak/>
              <w:t>10</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hint="eastAsia"/>
                <w:bCs/>
                <w:sz w:val="24"/>
                <w:szCs w:val="24"/>
              </w:rPr>
              <w:t>六门更衣柜</w:t>
            </w:r>
          </w:p>
        </w:tc>
        <w:tc>
          <w:tcPr>
            <w:tcW w:w="2663" w:type="pct"/>
            <w:noWrap/>
            <w:vAlign w:val="center"/>
          </w:tcPr>
          <w:p w:rsidR="00336AD9" w:rsidRDefault="002B7E4F">
            <w:pPr>
              <w:spacing w:line="360" w:lineRule="auto"/>
              <w:jc w:val="left"/>
              <w:rPr>
                <w:rFonts w:asciiTheme="minorEastAsia" w:eastAsiaTheme="minorEastAsia" w:hAnsiTheme="minorEastAsia" w:cs="宋体"/>
                <w:bCs/>
                <w:color w:val="FF0000"/>
                <w:sz w:val="24"/>
                <w:szCs w:val="24"/>
              </w:rPr>
            </w:pPr>
            <w:r>
              <w:rPr>
                <w:rFonts w:asciiTheme="minorEastAsia" w:eastAsiaTheme="minorEastAsia" w:hAnsiTheme="minorEastAsia" w:cs="宋体" w:hint="eastAsia"/>
                <w:bCs/>
                <w:sz w:val="24"/>
                <w:szCs w:val="24"/>
              </w:rPr>
              <w:t>1.规格：1800*900*500mm。                                                            2.材质：全钢柜体，加厚冷轧钢板，表面光滑，不易变形，强度高，为产品提供多重保障和更长的使用寿命。                                                                                                            3.锁具：安全锁具，钢制锁芯，开关便捷。</w:t>
            </w:r>
          </w:p>
          <w:p w:rsidR="00336AD9" w:rsidRDefault="002B7E4F">
            <w:pPr>
              <w:spacing w:line="360" w:lineRule="auto"/>
              <w:jc w:val="lef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4.拉手：优质金属拉手，柜面设计有百叶窗透气孔。                                                                    5.喷涂：静电粉末喷涂，环保工艺，防水防潮，易清洁，耐划痕。                                                                                            6.配置：</w:t>
            </w:r>
            <w:proofErr w:type="gramStart"/>
            <w:r>
              <w:rPr>
                <w:rFonts w:asciiTheme="minorEastAsia" w:eastAsiaTheme="minorEastAsia" w:hAnsiTheme="minorEastAsia" w:cs="宋体" w:hint="eastAsia"/>
                <w:bCs/>
                <w:sz w:val="24"/>
                <w:szCs w:val="24"/>
              </w:rPr>
              <w:t>挂衣杆6根</w:t>
            </w:r>
            <w:proofErr w:type="gramEnd"/>
            <w:r>
              <w:rPr>
                <w:rFonts w:asciiTheme="minorEastAsia" w:eastAsiaTheme="minorEastAsia" w:hAnsiTheme="minorEastAsia" w:cs="宋体" w:hint="eastAsia"/>
                <w:bCs/>
                <w:sz w:val="24"/>
                <w:szCs w:val="24"/>
              </w:rPr>
              <w:t xml:space="preserve">/镜子6个/层板6块。 </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906270" cy="1693545"/>
                  <wp:effectExtent l="0" t="0" r="17780" b="1905"/>
                  <wp:docPr id="280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 name="图片 20"/>
                          <pic:cNvPicPr>
                            <a:picLocks noChangeAspect="1"/>
                          </pic:cNvPicPr>
                        </pic:nvPicPr>
                        <pic:blipFill>
                          <a:blip r:embed="rId24"/>
                          <a:stretch>
                            <a:fillRect/>
                          </a:stretch>
                        </pic:blipFill>
                        <pic:spPr>
                          <a:xfrm>
                            <a:off x="0" y="0"/>
                            <a:ext cx="1906270" cy="1693545"/>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4</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11</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三门更衣柜A</w:t>
            </w:r>
          </w:p>
        </w:tc>
        <w:tc>
          <w:tcPr>
            <w:tcW w:w="2663" w:type="pct"/>
            <w:noWrap/>
            <w:vAlign w:val="center"/>
          </w:tcPr>
          <w:p w:rsidR="00336AD9" w:rsidRDefault="002B7E4F">
            <w:pPr>
              <w:widowControl/>
              <w:numPr>
                <w:ilvl w:val="0"/>
                <w:numId w:val="2"/>
              </w:numPr>
              <w:spacing w:line="360" w:lineRule="auto"/>
              <w:jc w:val="left"/>
              <w:textAlignment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规格：1800*900*500mm。                                                            2.材质：全钢柜体，加厚冷轧钢板，表面光滑，不易变形，强度高，为产品提供多重保障和更长的使用寿命。                                                                                                            3.锁具：安全锁具，钢制锁芯，开关便捷。</w:t>
            </w:r>
          </w:p>
          <w:p w:rsidR="00336AD9" w:rsidRDefault="002B7E4F">
            <w:pPr>
              <w:widowControl/>
              <w:spacing w:line="360" w:lineRule="auto"/>
              <w:jc w:val="left"/>
              <w:textAlignment w:val="center"/>
              <w:rPr>
                <w:rFonts w:asciiTheme="minorEastAsia" w:eastAsiaTheme="minorEastAsia" w:hAnsiTheme="minorEastAsia"/>
                <w:sz w:val="24"/>
                <w:szCs w:val="24"/>
              </w:rPr>
            </w:pPr>
            <w:r>
              <w:rPr>
                <w:rFonts w:asciiTheme="minorEastAsia" w:eastAsiaTheme="minorEastAsia" w:hAnsiTheme="minorEastAsia" w:hint="eastAsia"/>
                <w:bCs/>
                <w:sz w:val="24"/>
                <w:szCs w:val="24"/>
              </w:rPr>
              <w:t xml:space="preserve">4.拉手：优质金属拉手，柜面设计有百叶窗透气孔。                                                                    5.喷涂：静电粉末喷涂，环保工艺，防水防潮，易清洁，耐划痕。            </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847850" cy="1677035"/>
                  <wp:effectExtent l="0" t="0" r="0" b="18415"/>
                  <wp:docPr id="280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 name="图片 19"/>
                          <pic:cNvPicPr>
                            <a:picLocks noChangeAspect="1"/>
                          </pic:cNvPicPr>
                        </pic:nvPicPr>
                        <pic:blipFill>
                          <a:blip r:embed="rId25"/>
                          <a:stretch>
                            <a:fillRect/>
                          </a:stretch>
                        </pic:blipFill>
                        <pic:spPr>
                          <a:xfrm>
                            <a:off x="0" y="0"/>
                            <a:ext cx="1847850" cy="1677035"/>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12</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lastRenderedPageBreak/>
              <w:t>12</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三门更衣柜</w:t>
            </w:r>
            <w:r>
              <w:rPr>
                <w:rFonts w:asciiTheme="minorEastAsia" w:eastAsiaTheme="minorEastAsia" w:hAnsiTheme="minorEastAsia" w:cs="宋体" w:hint="eastAsia"/>
                <w:color w:val="000000"/>
                <w:kern w:val="0"/>
                <w:sz w:val="24"/>
                <w:szCs w:val="24"/>
                <w:lang w:bidi="ar"/>
              </w:rPr>
              <w:t>B</w:t>
            </w:r>
          </w:p>
        </w:tc>
        <w:tc>
          <w:tcPr>
            <w:tcW w:w="2663" w:type="pct"/>
            <w:noWrap/>
            <w:vAlign w:val="center"/>
          </w:tcPr>
          <w:p w:rsidR="00336AD9" w:rsidRDefault="002B7E4F">
            <w:pPr>
              <w:widowControl/>
              <w:numPr>
                <w:ilvl w:val="0"/>
                <w:numId w:val="3"/>
              </w:numPr>
              <w:spacing w:line="360" w:lineRule="auto"/>
              <w:jc w:val="left"/>
              <w:textAlignment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规格：1800*900*500mm。                                                             2.材质：全钢柜体，加厚冷轧钢板，表面光滑，不易变形，强度高，为产品提供多重保障和更长的使用寿命。</w:t>
            </w:r>
          </w:p>
          <w:p w:rsidR="00336AD9" w:rsidRDefault="002B7E4F">
            <w:pPr>
              <w:widowControl/>
              <w:spacing w:line="360" w:lineRule="auto"/>
              <w:jc w:val="left"/>
              <w:textAlignment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3.锁具：安全锁具，钢制锁芯，开关便捷。</w:t>
            </w:r>
          </w:p>
          <w:p w:rsidR="00336AD9" w:rsidRDefault="002B7E4F">
            <w:pPr>
              <w:widowControl/>
              <w:spacing w:line="360" w:lineRule="auto"/>
              <w:jc w:val="left"/>
              <w:textAlignment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4.拉手：优质金属拉手，柜面设计有百叶窗透气孔。</w:t>
            </w:r>
          </w:p>
          <w:p w:rsidR="00336AD9" w:rsidRDefault="002B7E4F">
            <w:pPr>
              <w:widowControl/>
              <w:spacing w:line="360" w:lineRule="auto"/>
              <w:jc w:val="left"/>
              <w:textAlignment w:val="center"/>
              <w:rPr>
                <w:rFonts w:asciiTheme="minorEastAsia" w:eastAsiaTheme="minorEastAsia" w:hAnsiTheme="minorEastAsia" w:cs="宋体"/>
                <w:color w:val="000000"/>
                <w:sz w:val="24"/>
                <w:szCs w:val="24"/>
                <w:highlight w:val="yellow"/>
              </w:rPr>
            </w:pPr>
            <w:r>
              <w:rPr>
                <w:rFonts w:asciiTheme="minorEastAsia" w:eastAsiaTheme="minorEastAsia" w:hAnsiTheme="minorEastAsia" w:hint="eastAsia"/>
                <w:bCs/>
                <w:sz w:val="24"/>
                <w:szCs w:val="24"/>
              </w:rPr>
              <w:t>5.喷涂：静电粉末喷涂，环保工艺，防水防潮，易清洁，耐划痕。</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847850" cy="1677035"/>
                  <wp:effectExtent l="0" t="0" r="0" b="18415"/>
                  <wp:docPr id="280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 name="图片 19"/>
                          <pic:cNvPicPr>
                            <a:picLocks noChangeAspect="1"/>
                          </pic:cNvPicPr>
                        </pic:nvPicPr>
                        <pic:blipFill>
                          <a:blip r:embed="rId25"/>
                          <a:stretch>
                            <a:fillRect/>
                          </a:stretch>
                        </pic:blipFill>
                        <pic:spPr>
                          <a:xfrm>
                            <a:off x="0" y="0"/>
                            <a:ext cx="1847850" cy="1677035"/>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3</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13</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会议桌</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1、规格尺寸：1800*1200*760mm。</w:t>
            </w:r>
          </w:p>
          <w:p w:rsidR="00336AD9" w:rsidRDefault="002B7E4F">
            <w:pPr>
              <w:spacing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2、木质桌面2.5-3cm厚，桌腿用的30*60方钢。</w:t>
            </w:r>
          </w:p>
          <w:p w:rsidR="00336AD9" w:rsidRDefault="002B7E4F">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3、桌腿与桌面螺栓固定。</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368425" cy="953770"/>
                  <wp:effectExtent l="0" t="0" r="3175" b="17780"/>
                  <wp:docPr id="2810" name="图片 45" descr="6b3a4252e8391cf43efa748b58e2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 name="图片 45" descr="6b3a4252e8391cf43efa748b58e256a"/>
                          <pic:cNvPicPr>
                            <a:picLocks noChangeAspect="1"/>
                          </pic:cNvPicPr>
                        </pic:nvPicPr>
                        <pic:blipFill>
                          <a:blip r:embed="rId26"/>
                          <a:stretch>
                            <a:fillRect/>
                          </a:stretch>
                        </pic:blipFill>
                        <pic:spPr>
                          <a:xfrm>
                            <a:off x="0" y="0"/>
                            <a:ext cx="1368425" cy="953770"/>
                          </a:xfrm>
                          <a:prstGeom prst="rect">
                            <a:avLst/>
                          </a:prstGeom>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张</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14</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货架</w:t>
            </w:r>
          </w:p>
        </w:tc>
        <w:tc>
          <w:tcPr>
            <w:tcW w:w="2663" w:type="pct"/>
            <w:noWrap/>
            <w:vAlign w:val="center"/>
          </w:tcPr>
          <w:p w:rsidR="00336AD9" w:rsidRDefault="002B7E4F">
            <w:pPr>
              <w:spacing w:line="360" w:lineRule="auto"/>
              <w:jc w:val="lef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1、带轱辘3层1.2m*1.8m*60</w:t>
            </w:r>
            <w:r>
              <w:rPr>
                <w:rFonts w:asciiTheme="minorEastAsia" w:eastAsiaTheme="minorEastAsia" w:hAnsiTheme="minorEastAsia" w:hint="eastAsia"/>
                <w:sz w:val="24"/>
                <w:szCs w:val="24"/>
              </w:rPr>
              <w:t>cm。</w:t>
            </w:r>
          </w:p>
          <w:p w:rsidR="00336AD9" w:rsidRDefault="002B7E4F">
            <w:pPr>
              <w:widowControl/>
              <w:spacing w:line="360" w:lineRule="auto"/>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2、材质：钢板：采用一级1.2mm厚冷轧钢板。经过10道防锈前处理，表面经全封闭静电喷涂。无流挂、凸起，硬度达H级，置于盐水中100小时，不会出现起泡生锈，打磨均匀，免除钢板表面的毛刺、棱角对人体可能造成的伤害。</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770890" cy="829945"/>
                  <wp:effectExtent l="0" t="0" r="10160" b="8255"/>
                  <wp:docPr id="281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 name="图片 40"/>
                          <pic:cNvPicPr>
                            <a:picLocks noChangeAspect="1"/>
                          </pic:cNvPicPr>
                        </pic:nvPicPr>
                        <pic:blipFill>
                          <a:blip r:embed="rId27" r:link="rId28"/>
                          <a:stretch>
                            <a:fillRect/>
                          </a:stretch>
                        </pic:blipFill>
                        <pic:spPr>
                          <a:xfrm>
                            <a:off x="0" y="0"/>
                            <a:ext cx="770890" cy="829945"/>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3</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lastRenderedPageBreak/>
              <w:t>15</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可升降圆凳</w:t>
            </w:r>
          </w:p>
        </w:tc>
        <w:tc>
          <w:tcPr>
            <w:tcW w:w="2663" w:type="pct"/>
            <w:noWrap/>
            <w:vAlign w:val="center"/>
          </w:tcPr>
          <w:p w:rsidR="00336AD9" w:rsidRDefault="002B7E4F">
            <w:pPr>
              <w:widowControl/>
              <w:spacing w:line="360" w:lineRule="auto"/>
              <w:jc w:val="left"/>
              <w:textAlignment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1、带轱辘不带</w:t>
            </w:r>
            <w:proofErr w:type="gramStart"/>
            <w:r>
              <w:rPr>
                <w:rFonts w:asciiTheme="minorEastAsia" w:eastAsiaTheme="minorEastAsia" w:hAnsiTheme="minorEastAsia" w:cs="宋体" w:hint="eastAsia"/>
                <w:bCs/>
                <w:sz w:val="24"/>
                <w:szCs w:val="24"/>
              </w:rPr>
              <w:t>靠背防静电椅</w:t>
            </w:r>
            <w:proofErr w:type="gramEnd"/>
            <w:r>
              <w:rPr>
                <w:rFonts w:asciiTheme="minorEastAsia" w:eastAsiaTheme="minorEastAsia" w:hAnsiTheme="minorEastAsia" w:cs="宋体" w:hint="eastAsia"/>
                <w:bCs/>
                <w:sz w:val="24"/>
                <w:szCs w:val="24"/>
              </w:rPr>
              <w:t>。</w:t>
            </w:r>
          </w:p>
          <w:p w:rsidR="00336AD9" w:rsidRDefault="002B7E4F">
            <w:pPr>
              <w:widowControl/>
              <w:spacing w:line="360" w:lineRule="auto"/>
              <w:jc w:val="left"/>
              <w:textAlignment w:val="center"/>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2、防静电PU发泡</w:t>
            </w:r>
            <w:proofErr w:type="gramStart"/>
            <w:r>
              <w:rPr>
                <w:rFonts w:asciiTheme="minorEastAsia" w:eastAsiaTheme="minorEastAsia" w:hAnsiTheme="minorEastAsia" w:cs="宋体" w:hint="eastAsia"/>
                <w:bCs/>
                <w:sz w:val="24"/>
                <w:szCs w:val="24"/>
              </w:rPr>
              <w:t>中国结凳面</w:t>
            </w:r>
            <w:proofErr w:type="gramEnd"/>
            <w:r>
              <w:rPr>
                <w:rFonts w:asciiTheme="minorEastAsia" w:eastAsiaTheme="minorEastAsia" w:hAnsiTheme="minorEastAsia" w:cs="宋体" w:hint="eastAsia"/>
                <w:bCs/>
                <w:sz w:val="24"/>
                <w:szCs w:val="24"/>
              </w:rPr>
              <w:t>，直径345mm，厚度40mm，电镀</w:t>
            </w:r>
            <w:proofErr w:type="gramStart"/>
            <w:r>
              <w:rPr>
                <w:rFonts w:asciiTheme="minorEastAsia" w:eastAsiaTheme="minorEastAsia" w:hAnsiTheme="minorEastAsia" w:cs="宋体" w:hint="eastAsia"/>
                <w:bCs/>
                <w:sz w:val="24"/>
                <w:szCs w:val="24"/>
              </w:rPr>
              <w:t>气杆可</w:t>
            </w:r>
            <w:proofErr w:type="gramEnd"/>
            <w:r>
              <w:rPr>
                <w:rFonts w:asciiTheme="minorEastAsia" w:eastAsiaTheme="minorEastAsia" w:hAnsiTheme="minorEastAsia" w:cs="宋体" w:hint="eastAsia"/>
                <w:bCs/>
                <w:sz w:val="24"/>
                <w:szCs w:val="24"/>
              </w:rPr>
              <w:t>调高度420-560mm，电镀带圈五星脚直径400mm。</w:t>
            </w:r>
          </w:p>
          <w:p w:rsidR="00336AD9" w:rsidRDefault="002B7E4F">
            <w:pPr>
              <w:widowControl/>
              <w:spacing w:line="360" w:lineRule="auto"/>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3、实心导电脚杯，导电链子。</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268730" cy="1462405"/>
                  <wp:effectExtent l="0" t="0" r="7620" b="4445"/>
                  <wp:docPr id="28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 name="图片 3"/>
                          <pic:cNvPicPr>
                            <a:picLocks noChangeAspect="1"/>
                          </pic:cNvPicPr>
                        </pic:nvPicPr>
                        <pic:blipFill>
                          <a:blip r:embed="rId29"/>
                          <a:stretch>
                            <a:fillRect/>
                          </a:stretch>
                        </pic:blipFill>
                        <pic:spPr>
                          <a:xfrm>
                            <a:off x="0" y="0"/>
                            <a:ext cx="1268730" cy="1462405"/>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proofErr w:type="gramStart"/>
            <w:r>
              <w:rPr>
                <w:rFonts w:asciiTheme="minorEastAsia" w:eastAsiaTheme="minorEastAsia" w:hAnsiTheme="minorEastAsia" w:cs="宋体" w:hint="eastAsia"/>
                <w:color w:val="000000"/>
                <w:kern w:val="0"/>
                <w:sz w:val="24"/>
                <w:szCs w:val="24"/>
                <w:lang w:bidi="ar"/>
              </w:rPr>
              <w:t>个</w:t>
            </w:r>
            <w:proofErr w:type="gramEnd"/>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8</w:t>
            </w:r>
          </w:p>
        </w:tc>
      </w:tr>
      <w:tr w:rsidR="00336AD9">
        <w:trPr>
          <w:trHeight w:val="546"/>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16</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陪伴椅</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 40(L)*45(W)“80(H)*45(H1)cm。</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2、采用PU打造成型，表面细腻，有韧性，色彩鲜明，易打理。</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3、中石化聚丙烯工程原包颗粒，钢坏，工程PP</w:t>
            </w:r>
            <w:proofErr w:type="gramStart"/>
            <w:r>
              <w:rPr>
                <w:rFonts w:asciiTheme="minorEastAsia" w:eastAsiaTheme="minorEastAsia" w:hAnsiTheme="minorEastAsia" w:cs="宋体" w:hint="eastAsia"/>
                <w:bCs/>
                <w:sz w:val="24"/>
                <w:szCs w:val="24"/>
              </w:rPr>
              <w:t>颗啦</w:t>
            </w:r>
            <w:proofErr w:type="gramEnd"/>
            <w:r>
              <w:rPr>
                <w:rFonts w:asciiTheme="minorEastAsia" w:eastAsiaTheme="minorEastAsia" w:hAnsiTheme="minorEastAsia" w:cs="宋体" w:hint="eastAsia"/>
                <w:bCs/>
                <w:sz w:val="24"/>
                <w:szCs w:val="24"/>
              </w:rPr>
              <w:t>:增强PP-3:1。</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164590" cy="1171575"/>
                  <wp:effectExtent l="0" t="0" r="16510" b="9525"/>
                  <wp:docPr id="2813" name="图片 34" descr="0dadea84bbae0c18401f74e11be78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 name="图片 34" descr="0dadea84bbae0c18401f74e11be78b2"/>
                          <pic:cNvPicPr>
                            <a:picLocks noChangeAspect="1"/>
                          </pic:cNvPicPr>
                        </pic:nvPicPr>
                        <pic:blipFill>
                          <a:blip r:embed="rId30"/>
                          <a:stretch>
                            <a:fillRect/>
                          </a:stretch>
                        </pic:blipFill>
                        <pic:spPr>
                          <a:xfrm>
                            <a:off x="0" y="0"/>
                            <a:ext cx="1164590" cy="1171575"/>
                          </a:xfrm>
                          <a:prstGeom prst="rect">
                            <a:avLst/>
                          </a:prstGeom>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把</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57</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17</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器械柜</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1.规格：900*400*1800mm。</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2.整体选用优质304#不锈钢材料，焊接光滑无毛刺，表面抛光处理，抗腐蚀易清洗。</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3.板材厚度≥0.8mm，管材厚度≥1.2mm，牢固可靠。</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4.玻璃对开门设计，玻璃厚度5-8mm，内配可调屉板，可根据使用空间的大小任意调节。</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5.配备锁定装置，安全、方便。</w:t>
            </w:r>
          </w:p>
          <w:p w:rsidR="00336AD9" w:rsidRDefault="002B7E4F">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lastRenderedPageBreak/>
              <w:t>6.五金配件。</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lastRenderedPageBreak/>
              <w:drawing>
                <wp:inline distT="0" distB="0" distL="114300" distR="114300">
                  <wp:extent cx="1137285" cy="1734820"/>
                  <wp:effectExtent l="0" t="0" r="5715" b="17780"/>
                  <wp:docPr id="28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 name="图片 7"/>
                          <pic:cNvPicPr>
                            <a:picLocks noChangeAspect="1"/>
                          </pic:cNvPicPr>
                        </pic:nvPicPr>
                        <pic:blipFill>
                          <a:blip r:embed="rId18"/>
                          <a:stretch>
                            <a:fillRect/>
                          </a:stretch>
                        </pic:blipFill>
                        <pic:spPr>
                          <a:xfrm>
                            <a:off x="0" y="0"/>
                            <a:ext cx="1137285" cy="1734820"/>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2</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lastRenderedPageBreak/>
              <w:t>18</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铁货架3层</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1、3层 1200*550</w:t>
            </w:r>
            <w:r>
              <w:rPr>
                <w:rFonts w:asciiTheme="minorEastAsia" w:eastAsiaTheme="minorEastAsia" w:hAnsiTheme="minorEastAsia" w:hint="eastAsia"/>
                <w:sz w:val="24"/>
                <w:szCs w:val="24"/>
              </w:rPr>
              <w:t>mm</w:t>
            </w:r>
          </w:p>
          <w:p w:rsidR="00336AD9" w:rsidRDefault="002B7E4F">
            <w:pPr>
              <w:widowControl/>
              <w:spacing w:line="360" w:lineRule="auto"/>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2、材质：钢板：采用一级1.2mm厚冷轧钢板。经过10道防锈前处理，表面经全封闭静电喷涂。无流挂、凸起，硬度达H级，置于盐水中100小时，不会出现起泡生锈，打磨均匀，免除钢板表面的毛刺、棱角对人体可能造成的伤害</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770890" cy="829945"/>
                  <wp:effectExtent l="0" t="0" r="10160" b="8255"/>
                  <wp:docPr id="281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 name="图片 40"/>
                          <pic:cNvPicPr>
                            <a:picLocks noChangeAspect="1"/>
                          </pic:cNvPicPr>
                        </pic:nvPicPr>
                        <pic:blipFill>
                          <a:blip r:embed="rId27" r:link="rId28"/>
                          <a:stretch>
                            <a:fillRect/>
                          </a:stretch>
                        </pic:blipFill>
                        <pic:spPr>
                          <a:xfrm>
                            <a:off x="0" y="0"/>
                            <a:ext cx="770890" cy="829945"/>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3</w:t>
            </w:r>
          </w:p>
        </w:tc>
      </w:tr>
      <w:tr w:rsidR="00336AD9">
        <w:trPr>
          <w:trHeight w:val="27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19</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安全柜</w:t>
            </w:r>
          </w:p>
        </w:tc>
        <w:tc>
          <w:tcPr>
            <w:tcW w:w="2663" w:type="pct"/>
            <w:noWrap/>
            <w:vAlign w:val="center"/>
          </w:tcPr>
          <w:p w:rsidR="00336AD9" w:rsidRDefault="002B7E4F">
            <w:pPr>
              <w:spacing w:line="360" w:lineRule="auto"/>
              <w:jc w:val="left"/>
              <w:rPr>
                <w:rFonts w:asciiTheme="minorEastAsia" w:eastAsiaTheme="minorEastAsia" w:hAnsiTheme="minorEastAsia" w:cs="宋体"/>
                <w:bCs/>
                <w:color w:val="0000FF"/>
                <w:sz w:val="24"/>
                <w:szCs w:val="24"/>
              </w:rPr>
            </w:pPr>
            <w:r>
              <w:rPr>
                <w:rFonts w:asciiTheme="minorEastAsia" w:eastAsiaTheme="minorEastAsia" w:hAnsiTheme="minorEastAsia" w:cs="宋体" w:hint="eastAsia"/>
                <w:bCs/>
                <w:sz w:val="24"/>
                <w:szCs w:val="24"/>
              </w:rPr>
              <w:t>1、黄色4加仑防爆柜。</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2、产品规格:430*430*560mm。</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3、柜体采用优质钢板符合防火防爆标准；电脑数控折弯，填充有防火棉。</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4、环氧树脂烤漆、耐腐蚀、抗酸碱、热稳定性和电绝缘性优良更大程度增强抗氧化能力。</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5、无气味，焊接部分采用高标准熔接焊，无烧损、冷裂、漏焊等缺陷，表面平整光滑，符合行业要求。</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6、不间断琴式铰链，保证</w:t>
            </w:r>
            <w:proofErr w:type="gramStart"/>
            <w:r>
              <w:rPr>
                <w:rFonts w:asciiTheme="minorEastAsia" w:eastAsiaTheme="minorEastAsia" w:hAnsiTheme="minorEastAsia" w:cs="宋体" w:hint="eastAsia"/>
                <w:bCs/>
                <w:sz w:val="24"/>
                <w:szCs w:val="24"/>
              </w:rPr>
              <w:t>门不会</w:t>
            </w:r>
            <w:proofErr w:type="gramEnd"/>
            <w:r>
              <w:rPr>
                <w:rFonts w:asciiTheme="minorEastAsia" w:eastAsiaTheme="minorEastAsia" w:hAnsiTheme="minorEastAsia" w:cs="宋体" w:hint="eastAsia"/>
                <w:bCs/>
                <w:sz w:val="24"/>
                <w:szCs w:val="24"/>
              </w:rPr>
              <w:t>下挂，不变形，180°开关自如，密封性好。</w:t>
            </w:r>
          </w:p>
          <w:p w:rsidR="00336AD9" w:rsidRDefault="002B7E4F">
            <w:pPr>
              <w:widowControl/>
              <w:spacing w:line="360" w:lineRule="auto"/>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7、柜体上贴有醒目的标示，便于工作人员区分，提醒周围人员注意安全。</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149350" cy="1256030"/>
                  <wp:effectExtent l="0" t="0" r="12700" b="1270"/>
                  <wp:docPr id="281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 name="图片 23"/>
                          <pic:cNvPicPr>
                            <a:picLocks noChangeAspect="1"/>
                          </pic:cNvPicPr>
                        </pic:nvPicPr>
                        <pic:blipFill>
                          <a:blip r:embed="rId31"/>
                          <a:stretch>
                            <a:fillRect/>
                          </a:stretch>
                        </pic:blipFill>
                        <pic:spPr>
                          <a:xfrm>
                            <a:off x="0" y="0"/>
                            <a:ext cx="1149350" cy="1256030"/>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1</w:t>
            </w:r>
          </w:p>
        </w:tc>
      </w:tr>
      <w:tr w:rsidR="00336AD9">
        <w:trPr>
          <w:trHeight w:val="600"/>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lastRenderedPageBreak/>
              <w:t>20</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文件柜</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1.上</w:t>
            </w:r>
            <w:proofErr w:type="gramStart"/>
            <w:r>
              <w:rPr>
                <w:rFonts w:asciiTheme="minorEastAsia" w:eastAsiaTheme="minorEastAsia" w:hAnsiTheme="minorEastAsia" w:cs="宋体" w:hint="eastAsia"/>
                <w:bCs/>
                <w:sz w:val="24"/>
                <w:szCs w:val="24"/>
              </w:rPr>
              <w:t>玻</w:t>
            </w:r>
            <w:proofErr w:type="gramEnd"/>
            <w:r>
              <w:rPr>
                <w:rFonts w:asciiTheme="minorEastAsia" w:eastAsiaTheme="minorEastAsia" w:hAnsiTheme="minorEastAsia" w:cs="宋体" w:hint="eastAsia"/>
                <w:bCs/>
                <w:sz w:val="24"/>
                <w:szCs w:val="24"/>
              </w:rPr>
              <w:t>下铁文件柜。</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 xml:space="preserve">2.规格：高1800 mm，宽850mm，深：390mm。                            </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3.材质：厚度1.2mm冷轧钢板。表面光滑，不易变形，强度高，为产品提供多重保障和更长的使用寿命。</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4.锁具：钢芯防盗锁具，放心储物，安全系数高。</w:t>
            </w:r>
          </w:p>
          <w:p w:rsidR="00336AD9" w:rsidRDefault="002B7E4F">
            <w:pPr>
              <w:widowControl/>
              <w:spacing w:line="360" w:lineRule="auto"/>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5.抽屉轨道：抽屉轨道采用钢材，滑轮不卡顿，高负载不变形。                               6.层板：柜子内部结构有可调节卡扣，高度按需随意改变，自由灵活调节。                                                                               7.喷涂：静电粉末喷涂，环保工艺，防水防潮，易清洁，耐划痕。</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1477010" cy="1755775"/>
                  <wp:effectExtent l="0" t="0" r="8890" b="15875"/>
                  <wp:docPr id="2817" name="图片 5" descr="1668557803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 name="图片 5" descr="1668557803396"/>
                          <pic:cNvPicPr>
                            <a:picLocks noChangeAspect="1"/>
                          </pic:cNvPicPr>
                        </pic:nvPicPr>
                        <pic:blipFill>
                          <a:blip r:embed="rId32"/>
                          <a:stretch>
                            <a:fillRect/>
                          </a:stretch>
                        </pic:blipFill>
                        <pic:spPr>
                          <a:xfrm>
                            <a:off x="0" y="0"/>
                            <a:ext cx="1477010" cy="1755775"/>
                          </a:xfrm>
                          <a:prstGeom prst="rect">
                            <a:avLst/>
                          </a:prstGeom>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5</w:t>
            </w:r>
          </w:p>
        </w:tc>
      </w:tr>
      <w:tr w:rsidR="00336AD9">
        <w:trPr>
          <w:trHeight w:val="565"/>
        </w:trPr>
        <w:tc>
          <w:tcPr>
            <w:tcW w:w="27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21</w:t>
            </w:r>
          </w:p>
        </w:tc>
        <w:tc>
          <w:tcPr>
            <w:tcW w:w="453" w:type="pct"/>
            <w:noWrap/>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置物架</w:t>
            </w:r>
          </w:p>
        </w:tc>
        <w:tc>
          <w:tcPr>
            <w:tcW w:w="2663" w:type="pct"/>
            <w:noWrap/>
            <w:vAlign w:val="center"/>
          </w:tcPr>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1.塑料材质。</w:t>
            </w:r>
          </w:p>
          <w:p w:rsidR="00336AD9" w:rsidRDefault="002B7E4F">
            <w:pPr>
              <w:spacing w:line="360" w:lineRule="auto"/>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2.规格：46*28*69cm，每层间距19cm。</w:t>
            </w:r>
          </w:p>
          <w:p w:rsidR="00336AD9" w:rsidRDefault="002B7E4F">
            <w:pPr>
              <w:widowControl/>
              <w:spacing w:line="360" w:lineRule="auto"/>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bCs/>
                <w:sz w:val="24"/>
                <w:szCs w:val="24"/>
              </w:rPr>
              <w:t>3.材质：采用全新PP环保材质制作，高密度强韧性材料，健康环保，无异味，坚固安全。</w:t>
            </w:r>
          </w:p>
        </w:tc>
        <w:tc>
          <w:tcPr>
            <w:tcW w:w="3216" w:type="dxa"/>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noProof/>
              </w:rPr>
              <w:drawing>
                <wp:inline distT="0" distB="0" distL="114300" distR="114300">
                  <wp:extent cx="984250" cy="1880235"/>
                  <wp:effectExtent l="0" t="0" r="6350" b="5715"/>
                  <wp:docPr id="2818"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 name="图片 42"/>
                          <pic:cNvPicPr>
                            <a:picLocks noChangeAspect="1"/>
                          </pic:cNvPicPr>
                        </pic:nvPicPr>
                        <pic:blipFill>
                          <a:blip r:embed="rId33"/>
                          <a:stretch>
                            <a:fillRect/>
                          </a:stretch>
                        </pic:blipFill>
                        <pic:spPr>
                          <a:xfrm>
                            <a:off x="0" y="0"/>
                            <a:ext cx="984250" cy="1880235"/>
                          </a:xfrm>
                          <a:prstGeom prst="rect">
                            <a:avLst/>
                          </a:prstGeom>
                          <a:noFill/>
                          <a:ln w="9525">
                            <a:noFill/>
                          </a:ln>
                        </pic:spPr>
                      </pic:pic>
                    </a:graphicData>
                  </a:graphic>
                </wp:inline>
              </w:drawing>
            </w:r>
          </w:p>
        </w:tc>
        <w:tc>
          <w:tcPr>
            <w:tcW w:w="280"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kern w:val="0"/>
                <w:sz w:val="24"/>
                <w:szCs w:val="24"/>
                <w:lang w:bidi="ar"/>
              </w:rPr>
            </w:pPr>
            <w:r>
              <w:rPr>
                <w:rFonts w:asciiTheme="minorEastAsia" w:eastAsiaTheme="minorEastAsia" w:hAnsiTheme="minorEastAsia" w:cs="宋体" w:hint="eastAsia"/>
                <w:color w:val="000000"/>
                <w:kern w:val="0"/>
                <w:sz w:val="24"/>
                <w:szCs w:val="24"/>
                <w:lang w:bidi="ar"/>
              </w:rPr>
              <w:t>件</w:t>
            </w:r>
          </w:p>
        </w:tc>
        <w:tc>
          <w:tcPr>
            <w:tcW w:w="263" w:type="pct"/>
            <w:vAlign w:val="center"/>
          </w:tcPr>
          <w:p w:rsidR="00336AD9" w:rsidRDefault="002B7E4F">
            <w:pPr>
              <w:widowControl/>
              <w:spacing w:line="360" w:lineRule="auto"/>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lang w:bidi="ar"/>
              </w:rPr>
              <w:t>42</w:t>
            </w:r>
          </w:p>
        </w:tc>
      </w:tr>
    </w:tbl>
    <w:p w:rsidR="00336AD9" w:rsidRDefault="00336AD9">
      <w:pPr>
        <w:pStyle w:val="a8"/>
        <w:rPr>
          <w:rFonts w:ascii="Times New Roman" w:hAnsi="Times New Roman"/>
        </w:rPr>
        <w:sectPr w:rsidR="00336AD9">
          <w:pgSz w:w="16838" w:h="11906" w:orient="landscape"/>
          <w:pgMar w:top="1797" w:right="1440" w:bottom="1797" w:left="1440" w:header="851" w:footer="992" w:gutter="0"/>
          <w:cols w:space="720"/>
          <w:docGrid w:type="lines" w:linePitch="312"/>
        </w:sectPr>
      </w:pPr>
    </w:p>
    <w:p w:rsidR="00336AD9" w:rsidRDefault="002B7E4F">
      <w:pPr>
        <w:pStyle w:val="a8"/>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供应商须知</w:t>
      </w:r>
      <w:bookmarkEnd w:id="1"/>
    </w:p>
    <w:p w:rsidR="00336AD9" w:rsidRDefault="00336AD9">
      <w:pPr>
        <w:pStyle w:val="Default"/>
        <w:spacing w:line="360" w:lineRule="auto"/>
        <w:jc w:val="center"/>
        <w:rPr>
          <w:rFonts w:ascii="Times New Roman" w:eastAsia="宋体" w:hAnsi="Times New Roman" w:cs="Times New Roman"/>
          <w:color w:val="auto"/>
        </w:rPr>
      </w:pPr>
      <w:bookmarkStart w:id="9" w:name="_Toc411426751"/>
    </w:p>
    <w:p w:rsidR="00336AD9" w:rsidRDefault="002B7E4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“投标人”系指向采购代理机构提交响应文件的供应商。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Pr>
          <w:rFonts w:ascii="Times New Roman" w:eastAsia="宋体" w:hAnsi="Times New Roman" w:cs="Times New Roman" w:hint="eastAsia"/>
          <w:color w:val="auto"/>
        </w:rPr>
        <w:t>提供磋商</w:t>
      </w:r>
      <w:proofErr w:type="gramEnd"/>
      <w:r>
        <w:rPr>
          <w:rFonts w:ascii="Times New Roman" w:eastAsia="宋体" w:hAnsi="Times New Roman" w:cs="Times New Roman" w:hint="eastAsia"/>
          <w:color w:val="auto"/>
        </w:rPr>
        <w:t>采购货物及服务的供应商。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4.3 </w:t>
      </w:r>
      <w:r>
        <w:rPr>
          <w:rFonts w:ascii="Times New Roman" w:eastAsia="宋体" w:hAnsi="Times New Roman" w:cs="Times New Roman" w:hint="eastAsia"/>
          <w:color w:val="auto"/>
        </w:rPr>
        <w:t>关于联合体参与磋商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hint="eastAsia"/>
          <w:color w:val="auto"/>
        </w:rPr>
        <w:t>对应哪</w:t>
      </w:r>
      <w:proofErr w:type="gramEnd"/>
      <w:r>
        <w:rPr>
          <w:rFonts w:ascii="Times New Roman" w:eastAsia="宋体" w:hAnsi="Times New Roman" w:cs="Times New Roman" w:hint="eastAsia"/>
          <w:color w:val="auto"/>
        </w:rPr>
        <w:t>一方的打分内容按主体方打分。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参与磋商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参与磋商应提供《中小企业声明函》。</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民政部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中国残疾人联合会关于促进残疾人就业政府采购政策的通知》（财库〔</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141</w:t>
      </w:r>
      <w:r>
        <w:rPr>
          <w:rFonts w:ascii="Times New Roman" w:eastAsia="宋体" w:hAnsi="Times New Roman" w:cs="Times New Roman" w:hint="eastAsia"/>
          <w:color w:val="auto"/>
        </w:rPr>
        <w:t>号）的规定，残疾人福利性单位视同为小型、微型企业。</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无论投标过程中的做法和结果如何，投标人自行承担所有与参加磋商有关的费用。</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336AD9" w:rsidRDefault="00336AD9">
      <w:pPr>
        <w:pStyle w:val="Default"/>
        <w:spacing w:line="360" w:lineRule="auto"/>
        <w:ind w:firstLineChars="200" w:firstLine="480"/>
        <w:jc w:val="both"/>
        <w:rPr>
          <w:rFonts w:ascii="Times New Roman" w:eastAsia="宋体" w:hAnsi="Times New Roman" w:cs="Times New Roman"/>
          <w:color w:val="auto"/>
        </w:rPr>
      </w:pPr>
    </w:p>
    <w:p w:rsidR="00336AD9" w:rsidRDefault="002B7E4F">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w:t>
      </w:r>
      <w:proofErr w:type="gramStart"/>
      <w:r>
        <w:rPr>
          <w:rFonts w:ascii="Times New Roman" w:eastAsia="宋体" w:hAnsi="Times New Roman" w:cs="Times New Roman" w:hint="eastAsia"/>
          <w:color w:val="auto"/>
        </w:rPr>
        <w:t>提供磋商</w:t>
      </w:r>
      <w:proofErr w:type="gramEnd"/>
      <w:r>
        <w:rPr>
          <w:rFonts w:ascii="Times New Roman" w:eastAsia="宋体" w:hAnsi="Times New Roman" w:cs="Times New Roman" w:hint="eastAsia"/>
          <w:color w:val="auto"/>
        </w:rPr>
        <w:t>项目使用地的自然环境、气候条件、公用设施等情况，投标人被视为熟悉上述与履行合同有关的一</w:t>
      </w:r>
      <w:r>
        <w:rPr>
          <w:rFonts w:ascii="Times New Roman" w:eastAsia="宋体" w:hAnsi="Times New Roman" w:cs="Times New Roman" w:hint="eastAsia"/>
          <w:color w:val="auto"/>
        </w:rPr>
        <w:lastRenderedPageBreak/>
        <w:t>切情况。</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w:t>
      </w:r>
      <w:proofErr w:type="gramStart"/>
      <w:r>
        <w:rPr>
          <w:rFonts w:ascii="Times New Roman" w:eastAsia="宋体" w:hAnsi="Times New Roman" w:cs="Times New Roman" w:hint="eastAsia"/>
          <w:color w:val="auto"/>
        </w:rPr>
        <w:t>起说明</w:t>
      </w:r>
      <w:proofErr w:type="gramEnd"/>
      <w:r>
        <w:rPr>
          <w:rFonts w:ascii="Times New Roman" w:eastAsia="宋体" w:hAnsi="Times New Roman" w:cs="Times New Roman" w:hint="eastAsia"/>
          <w:color w:val="auto"/>
        </w:rPr>
        <w:t>作用，并没有任何限制性，投标人在投标中可以选用其他替代品牌或型号，但这些替代要实质上优于或相当于磋商要求。</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w:t>
      </w:r>
      <w:proofErr w:type="gramStart"/>
      <w:r>
        <w:rPr>
          <w:rFonts w:ascii="Times New Roman" w:eastAsia="宋体" w:hAnsi="Times New Roman" w:cs="Times New Roman" w:hint="eastAsia"/>
          <w:color w:val="auto"/>
        </w:rPr>
        <w:t>获取磋商</w:t>
      </w:r>
      <w:proofErr w:type="gramEnd"/>
      <w:r>
        <w:rPr>
          <w:rFonts w:ascii="Times New Roman" w:eastAsia="宋体" w:hAnsi="Times New Roman" w:cs="Times New Roman" w:hint="eastAsia"/>
          <w:color w:val="auto"/>
        </w:rPr>
        <w:t>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12. </w:t>
      </w:r>
      <w:r>
        <w:rPr>
          <w:rFonts w:ascii="Times New Roman" w:eastAsia="宋体" w:hAnsi="Times New Roman" w:cs="Times New Roman" w:hint="eastAsia"/>
          <w:color w:val="auto"/>
        </w:rPr>
        <w:t>答疑会和踏勘现场</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336AD9" w:rsidRDefault="00336AD9">
      <w:pPr>
        <w:pStyle w:val="Default"/>
        <w:spacing w:line="360" w:lineRule="auto"/>
        <w:ind w:firstLineChars="200" w:firstLine="480"/>
        <w:jc w:val="both"/>
        <w:rPr>
          <w:rFonts w:ascii="Times New Roman" w:eastAsia="宋体" w:hAnsi="Times New Roman" w:cs="Times New Roman"/>
          <w:color w:val="auto"/>
        </w:rPr>
      </w:pPr>
    </w:p>
    <w:p w:rsidR="00336AD9" w:rsidRDefault="002B7E4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投标人应根据磋商项目需求和响应文件格式编制响应文件，保证其真实有效，并承担相应的法律责任。</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hint="eastAsia"/>
          <w:color w:val="auto"/>
        </w:rPr>
        <w:t>供应商无正当</w:t>
      </w:r>
      <w:proofErr w:type="gramEnd"/>
      <w:r>
        <w:rPr>
          <w:rFonts w:ascii="Times New Roman" w:eastAsia="宋体" w:hAnsi="Times New Roman" w:cs="Times New Roman" w:hint="eastAsia"/>
          <w:color w:val="auto"/>
        </w:rPr>
        <w:t>理由不按时提供原件的，按有关规定执行。</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w:t>
      </w:r>
      <w:r>
        <w:rPr>
          <w:rFonts w:ascii="Times New Roman" w:eastAsia="宋体" w:hAnsi="Times New Roman" w:cs="Times New Roman" w:hint="eastAsia"/>
          <w:color w:val="auto"/>
        </w:rPr>
        <w:lastRenderedPageBreak/>
        <w:t>用中华人民共和国法定计量单位。</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w:t>
      </w:r>
      <w:proofErr w:type="gramStart"/>
      <w:r>
        <w:rPr>
          <w:rFonts w:ascii="Times New Roman" w:eastAsia="宋体" w:hAnsi="Times New Roman" w:cs="Times New Roman" w:hint="eastAsia"/>
          <w:color w:val="auto"/>
        </w:rPr>
        <w:t>按包分别</w:t>
      </w:r>
      <w:proofErr w:type="gramEnd"/>
      <w:r>
        <w:rPr>
          <w:rFonts w:ascii="Times New Roman" w:eastAsia="宋体" w:hAnsi="Times New Roman" w:cs="Times New Roman" w:hint="eastAsia"/>
          <w:color w:val="auto"/>
        </w:rPr>
        <w:t>独立制作响应文件。</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按照《磋商邀请函》规定的时间分别上传加盖电子签章的两阶段电子响应文件。</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w:t>
      </w:r>
      <w:r>
        <w:rPr>
          <w:rFonts w:hint="eastAsia"/>
          <w:color w:val="auto"/>
        </w:rPr>
        <w:t>为完成竞争性磋商文件规定的一切工作所需的全部费用的最终优惠价格。</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投标人资格证明文件</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投标人必须提交证明其有资格进行投标和有能力履行合同的文件，作为响应文件的一部分。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19. </w:t>
      </w:r>
      <w:r>
        <w:rPr>
          <w:rFonts w:ascii="Times New Roman" w:eastAsia="宋体" w:hAnsi="Times New Roman" w:cs="Times New Roman" w:hint="eastAsia"/>
          <w:color w:val="auto"/>
        </w:rPr>
        <w:t>技术响应文件</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投标人须提交证明其拟供货物符合竞争性磋商文件规定的技术响应文件，作为响应文件的一部分。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符合《政府采购法实施条例》和《政府采购竞争性磋商采购方式管理暂行办法》相关规定。</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w:t>
      </w:r>
      <w:proofErr w:type="gramStart"/>
      <w:r>
        <w:rPr>
          <w:rFonts w:ascii="Times New Roman" w:eastAsia="宋体" w:hAnsi="Times New Roman" w:cs="Times New Roman" w:hint="eastAsia"/>
          <w:color w:val="auto"/>
        </w:rPr>
        <w:t>响应书</w:t>
      </w:r>
      <w:proofErr w:type="gramEnd"/>
      <w:r>
        <w:rPr>
          <w:rFonts w:ascii="Times New Roman" w:eastAsia="宋体" w:hAnsi="Times New Roman" w:cs="Times New Roman" w:hint="eastAsia"/>
          <w:color w:val="auto"/>
        </w:rPr>
        <w:t>中规定的有效期短于竞争性磋商文件规定的，其投标将被拒绝。</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w:t>
      </w:r>
      <w:r>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事宜可自行补充。响应文件内容不完整、格式不符合导致响应文件被误读、漏读或者查找不到相关内容的，投标人自行承担由此产生的风险。</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Theme="minorEastAsia" w:hAnsi="Times New Roman" w:cs="Times New Roman" w:hint="eastAsia"/>
          <w:color w:val="auto"/>
          <w:szCs w:val="32"/>
        </w:rPr>
        <w:t>上传加盖电子签章的第一、第二阶段电子响应文件（</w:t>
      </w:r>
      <w:r>
        <w:rPr>
          <w:rFonts w:ascii="Times New Roman" w:eastAsiaTheme="minorEastAsia" w:hAnsi="Times New Roman" w:cs="Times New Roman" w:hint="eastAsia"/>
          <w:color w:val="auto"/>
          <w:szCs w:val="32"/>
        </w:rPr>
        <w:t>PDF</w:t>
      </w:r>
      <w:r>
        <w:rPr>
          <w:rFonts w:ascii="Times New Roman" w:eastAsiaTheme="minorEastAsia" w:hAnsi="Times New Roman" w:cs="Times New Roman" w:hint="eastAsia"/>
          <w:color w:val="auto"/>
          <w:szCs w:val="32"/>
        </w:rPr>
        <w:t>格式）</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正确读取签章信息为准）。加盖电子签章的电子响应文件应与网上应答填报内容一致。</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响应文件因模糊不清或表达不清所引起的后果由投标人自负。</w:t>
      </w:r>
    </w:p>
    <w:p w:rsidR="00336AD9" w:rsidRDefault="00336AD9">
      <w:pPr>
        <w:pStyle w:val="Default"/>
        <w:spacing w:line="360" w:lineRule="auto"/>
        <w:jc w:val="center"/>
        <w:rPr>
          <w:rFonts w:ascii="Times New Roman" w:eastAsia="宋体" w:hAnsi="Times New Roman" w:cs="Times New Roman"/>
          <w:color w:val="auto"/>
        </w:rPr>
      </w:pPr>
    </w:p>
    <w:p w:rsidR="00336AD9" w:rsidRDefault="002B7E4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w:t>
      </w:r>
      <w:r>
        <w:rPr>
          <w:rFonts w:ascii="Times New Roman" w:eastAsia="宋体" w:hAnsi="Times New Roman" w:cs="Times New Roman" w:hint="eastAsia"/>
          <w:color w:val="auto"/>
        </w:rPr>
        <w:lastRenderedPageBreak/>
        <w:t>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336AD9" w:rsidRDefault="00336AD9">
      <w:pPr>
        <w:pStyle w:val="Default"/>
        <w:spacing w:line="360" w:lineRule="auto"/>
        <w:ind w:firstLineChars="200" w:firstLine="480"/>
        <w:jc w:val="both"/>
        <w:rPr>
          <w:rFonts w:ascii="Times New Roman" w:eastAsia="宋体" w:hAnsi="Times New Roman" w:cs="Times New Roman"/>
          <w:color w:val="auto"/>
        </w:rPr>
      </w:pPr>
    </w:p>
    <w:p w:rsidR="00336AD9" w:rsidRDefault="002B7E4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36AD9" w:rsidRDefault="002B7E4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336AD9" w:rsidRDefault="002B7E4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w:t>
      </w:r>
      <w:proofErr w:type="gramStart"/>
      <w:r>
        <w:rPr>
          <w:rFonts w:ascii="Times New Roman" w:eastAsia="宋体" w:hAnsi="Times New Roman" w:cs="Times New Roman" w:hint="eastAsia"/>
          <w:color w:val="auto"/>
          <w:kern w:val="2"/>
        </w:rPr>
        <w:t>商法定</w:t>
      </w:r>
      <w:proofErr w:type="gramEnd"/>
      <w:r>
        <w:rPr>
          <w:rFonts w:ascii="Times New Roman" w:eastAsia="宋体" w:hAnsi="Times New Roman" w:cs="Times New Roman" w:hint="eastAsia"/>
          <w:color w:val="auto"/>
          <w:kern w:val="2"/>
        </w:rPr>
        <w:t>代表人或其磋商代表人须携带身份证或其他有效身份证明原件参加磋商。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36AD9" w:rsidRDefault="002B7E4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供应商应当按照磋商文件的变动情况和磋商小组的要求重新提交响应文件，应为</w:t>
      </w:r>
      <w:r>
        <w:rPr>
          <w:rFonts w:ascii="Times New Roman" w:eastAsia="宋体" w:hAnsi="Times New Roman" w:cs="Times New Roman"/>
          <w:color w:val="auto"/>
          <w:kern w:val="2"/>
        </w:rPr>
        <w:t>PDF</w:t>
      </w:r>
      <w:r>
        <w:rPr>
          <w:rFonts w:ascii="Times New Roman" w:eastAsia="宋体" w:hAnsi="Times New Roman" w:cs="Times New Roman" w:hint="eastAsia"/>
          <w:color w:val="auto"/>
          <w:kern w:val="2"/>
        </w:rPr>
        <w:t>格式且加盖电子签章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Pr>
          <w:rFonts w:ascii="Times New Roman" w:eastAsia="宋体" w:hAnsi="Times New Roman" w:cs="Times New Roman" w:hint="eastAsia"/>
          <w:color w:val="auto"/>
        </w:rPr>
        <w:lastRenderedPageBreak/>
        <w:t>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336AD9" w:rsidRDefault="002B7E4F">
      <w:pPr>
        <w:pStyle w:val="Default"/>
        <w:spacing w:line="360" w:lineRule="auto"/>
        <w:ind w:firstLineChars="200" w:firstLine="480"/>
        <w:jc w:val="both"/>
        <w:rPr>
          <w:rFonts w:ascii="Times New Roman" w:eastAsia="宋体" w:hAnsi="Times New Roman" w:cs="Times New Roman"/>
          <w:color w:val="auto"/>
        </w:rPr>
      </w:pPr>
      <w:r>
        <w:t xml:space="preserve">27.7 </w:t>
      </w:r>
      <w:r>
        <w:rPr>
          <w:rFonts w:hint="eastAsia"/>
        </w:rPr>
        <w:t>根据《财政部关于政府采购竞争性磋商采购方式管理暂行办法有关问题的补充通知》（财库〔</w:t>
      </w:r>
      <w:r>
        <w:t>2015</w:t>
      </w:r>
      <w:r>
        <w:rPr>
          <w:rFonts w:hint="eastAsia"/>
        </w:rPr>
        <w:t>〕</w:t>
      </w:r>
      <w:r>
        <w:t>124</w:t>
      </w:r>
      <w:r>
        <w:rPr>
          <w:rFonts w:hint="eastAsia"/>
        </w:rPr>
        <w:t>号）的规定，采用竞争性磋商采购方式采购的政府购买服务项目（含政府和社会资本合作项目），在采购过程中符合要求的供应商（社会资本）只有</w:t>
      </w:r>
      <w:r>
        <w:t>2</w:t>
      </w:r>
      <w:r>
        <w:rPr>
          <w:rFonts w:hint="eastAsia"/>
        </w:rPr>
        <w:t>家的，竞争性磋商采购活动可以继续进行。采购过程中符合要求的供应商（社会资本）只有</w:t>
      </w:r>
      <w:r>
        <w:t>1</w:t>
      </w:r>
      <w:r>
        <w:rPr>
          <w:rFonts w:hint="eastAsia"/>
        </w:rPr>
        <w:t>家的，采购人（项目实施机构）或者采购代理机构应当终止竞争性磋商采购活动，发布项目终止公告并说明原因，重新开展采购活动。</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Pr>
          <w:rFonts w:ascii="Times New Roman" w:eastAsia="宋体" w:hAnsi="Times New Roman" w:cs="Times New Roman" w:hint="eastAsia"/>
          <w:color w:val="auto"/>
        </w:rPr>
        <w:t>该平均</w:t>
      </w:r>
      <w:proofErr w:type="gramEnd"/>
      <w:r>
        <w:rPr>
          <w:rFonts w:ascii="Times New Roman" w:eastAsia="宋体" w:hAnsi="Times New Roman" w:cs="Times New Roman" w:hint="eastAsia"/>
          <w:color w:val="auto"/>
        </w:rPr>
        <w:t>分为供应商的得分。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w:t>
      </w:r>
      <w:r>
        <w:rPr>
          <w:rFonts w:ascii="Times New Roman" w:hAnsi="Times New Roman" w:cs="Times New Roman" w:hint="eastAsia"/>
          <w:color w:val="auto"/>
        </w:rPr>
        <w:lastRenderedPageBreak/>
        <w:t>产品实施</w:t>
      </w:r>
      <w:r>
        <w:rPr>
          <w:rFonts w:ascii="Times New Roman" w:eastAsia="宋体" w:hAnsi="Times New Roman" w:hint="eastAsia"/>
          <w:color w:val="auto"/>
        </w:rPr>
        <w:t>优先采购和强制采购的评标方法。</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）磋商小组审查产品资质或检测报告等相关文件符合性时，应综合考虑行业特点、交易习惯、采购需求</w:t>
      </w:r>
      <w:proofErr w:type="gramStart"/>
      <w:r>
        <w:rPr>
          <w:rFonts w:ascii="Times New Roman" w:eastAsia="宋体" w:hAnsi="Times New Roman" w:cs="Times New Roman" w:hint="eastAsia"/>
          <w:color w:val="auto"/>
        </w:rPr>
        <w:t>最</w:t>
      </w:r>
      <w:proofErr w:type="gramEnd"/>
      <w:r>
        <w:rPr>
          <w:rFonts w:ascii="Times New Roman" w:eastAsia="宋体" w:hAnsi="Times New Roman" w:cs="Times New Roman" w:hint="eastAsia"/>
          <w:color w:val="auto"/>
        </w:rPr>
        <w:t>本质原义等情况，而不应以响应文件中产品名称与竞争性磋商文件产品名称是否一致作为审查的标准。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办法：按得分由高到低顺序确定成交候选供应商；得分相同的，按投标报价由低到高顺序确定成交候选供应商；得分且投标报价相同的，按技术指标优劣顺序确定成交候选供应商。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小组按成交候选供应商顺序直接确定成交供应商。</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28.6 </w:t>
      </w:r>
      <w:r>
        <w:rPr>
          <w:rFonts w:ascii="Times New Roman" w:eastAsia="宋体" w:hAnsi="Times New Roman" w:cs="Times New Roman" w:hint="eastAsia"/>
          <w:color w:val="auto"/>
        </w:rPr>
        <w:t>出现以下任何情形取消磋商资格：</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）响应文件未按竞争性磋商文件的要求加盖电子签章的；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）磋商有效期短于竞争性磋商文件要求的；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）响应文件中提供虚假材料的；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）未按时进行网上解密或电子响应文件损坏、无效的；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）磋商报价超出采购预算的；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）其他法定响应无效的情形。</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336AD9" w:rsidRDefault="002B7E4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29.4 </w:t>
      </w:r>
      <w:r>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336AD9" w:rsidRDefault="00336AD9">
      <w:pPr>
        <w:pStyle w:val="Default"/>
        <w:spacing w:line="360" w:lineRule="auto"/>
        <w:ind w:firstLineChars="200" w:firstLine="480"/>
        <w:jc w:val="both"/>
        <w:rPr>
          <w:rFonts w:ascii="Times New Roman" w:eastAsia="宋体" w:hAnsi="Times New Roman" w:cs="Times New Roman"/>
          <w:color w:val="auto"/>
        </w:rPr>
      </w:pPr>
    </w:p>
    <w:p w:rsidR="00336AD9" w:rsidRDefault="002B7E4F">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小组直接确定成交供应商。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“市级集采机构入口”，并从“供应商系统”的“查看项目文件”中获取）。《成交通知书》一经发出即发生法律效力。</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w:t>
      </w:r>
      <w:r>
        <w:rPr>
          <w:rFonts w:ascii="Times New Roman" w:eastAsia="宋体" w:hAnsi="Times New Roman" w:cs="Times New Roman" w:hint="eastAsia"/>
          <w:color w:val="auto"/>
        </w:rPr>
        <w:lastRenderedPageBreak/>
        <w:t>合同的依据，且为合同的组成部分。</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若《磋商项目需求》规定须提交履约保证金的，成交供应商须按照规定要求提交履约保证金。</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按合同规定履行其义务，采购人有权没收履约保证金。</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与采购人签订合同的，采购人可以按照评审报告推荐的成交候选人名单排序，确定下一候选人为成交供应商，也可以重新开展政府采购活动。</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336AD9" w:rsidRDefault="002B7E4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336AD9" w:rsidRDefault="00336AD9">
      <w:pPr>
        <w:pStyle w:val="Default"/>
        <w:spacing w:line="360" w:lineRule="auto"/>
        <w:ind w:firstLineChars="200" w:firstLine="480"/>
        <w:jc w:val="both"/>
        <w:rPr>
          <w:rFonts w:ascii="Times New Roman" w:eastAsia="宋体" w:hAnsi="Times New Roman" w:cs="Times New Roman"/>
          <w:color w:val="auto"/>
        </w:rPr>
      </w:pPr>
    </w:p>
    <w:p w:rsidR="00336AD9" w:rsidRDefault="00336AD9">
      <w:pPr>
        <w:pStyle w:val="Default"/>
        <w:snapToGrid w:val="0"/>
        <w:spacing w:line="360" w:lineRule="auto"/>
        <w:ind w:firstLineChars="200" w:firstLine="480"/>
        <w:jc w:val="both"/>
        <w:rPr>
          <w:rFonts w:ascii="Times New Roman" w:eastAsia="宋体" w:hAnsi="Times New Roman" w:cs="Times New Roman"/>
          <w:color w:val="auto"/>
        </w:rPr>
      </w:pPr>
    </w:p>
    <w:p w:rsidR="00336AD9" w:rsidRDefault="00336AD9">
      <w:pPr>
        <w:pStyle w:val="Default"/>
        <w:snapToGrid w:val="0"/>
        <w:spacing w:line="360" w:lineRule="auto"/>
        <w:ind w:firstLineChars="200" w:firstLine="480"/>
        <w:jc w:val="both"/>
        <w:rPr>
          <w:rFonts w:ascii="Times New Roman" w:eastAsia="宋体" w:hAnsi="Times New Roman" w:cs="Times New Roman"/>
          <w:color w:val="auto"/>
        </w:rPr>
        <w:sectPr w:rsidR="00336AD9">
          <w:headerReference w:type="default" r:id="rId34"/>
          <w:pgSz w:w="11906" w:h="16838"/>
          <w:pgMar w:top="1440" w:right="1800" w:bottom="1440" w:left="1800" w:header="851" w:footer="992" w:gutter="0"/>
          <w:cols w:space="720"/>
          <w:docGrid w:type="lines" w:linePitch="312"/>
        </w:sectPr>
      </w:pPr>
    </w:p>
    <w:p w:rsidR="00336AD9" w:rsidRPr="001D15AF" w:rsidRDefault="002B7E4F">
      <w:pPr>
        <w:pStyle w:val="a8"/>
        <w:rPr>
          <w:rFonts w:ascii="Times New Roman" w:hAnsi="Times New Roman"/>
          <w:lang w:val="en-US"/>
        </w:rPr>
      </w:pPr>
      <w:r>
        <w:rPr>
          <w:rFonts w:ascii="Times New Roman" w:hAnsi="Times New Roman"/>
        </w:rPr>
        <w:lastRenderedPageBreak/>
        <w:t>第四部分</w:t>
      </w:r>
      <w:r w:rsidRPr="001D15AF">
        <w:rPr>
          <w:rFonts w:ascii="Times New Roman" w:hAnsi="Times New Roman"/>
          <w:lang w:val="en-US"/>
        </w:rPr>
        <w:t xml:space="preserve">  </w:t>
      </w:r>
      <w:r>
        <w:rPr>
          <w:rFonts w:ascii="Times New Roman" w:hAnsi="Times New Roman"/>
        </w:rPr>
        <w:t>合同草案</w:t>
      </w:r>
      <w:bookmarkEnd w:id="9"/>
    </w:p>
    <w:p w:rsidR="00336AD9" w:rsidRDefault="002B7E4F">
      <w:pPr>
        <w:tabs>
          <w:tab w:val="left" w:pos="0"/>
          <w:tab w:val="left" w:pos="315"/>
        </w:tabs>
        <w:spacing w:line="520" w:lineRule="exact"/>
        <w:ind w:firstLine="480"/>
        <w:rPr>
          <w:sz w:val="24"/>
          <w:szCs w:val="24"/>
        </w:rPr>
      </w:pPr>
      <w:r>
        <w:rPr>
          <w:sz w:val="24"/>
          <w:szCs w:val="24"/>
        </w:rPr>
        <w:t>需方：</w:t>
      </w:r>
    </w:p>
    <w:p w:rsidR="00336AD9" w:rsidRDefault="002B7E4F">
      <w:pPr>
        <w:tabs>
          <w:tab w:val="left" w:pos="0"/>
          <w:tab w:val="left" w:pos="315"/>
        </w:tabs>
        <w:spacing w:line="520" w:lineRule="exact"/>
        <w:ind w:firstLine="480"/>
        <w:rPr>
          <w:sz w:val="24"/>
          <w:szCs w:val="24"/>
        </w:rPr>
      </w:pPr>
      <w:r>
        <w:rPr>
          <w:sz w:val="24"/>
          <w:szCs w:val="24"/>
        </w:rPr>
        <w:t>供方：</w:t>
      </w:r>
    </w:p>
    <w:p w:rsidR="00336AD9" w:rsidRDefault="002B7E4F">
      <w:pPr>
        <w:tabs>
          <w:tab w:val="left" w:pos="515"/>
        </w:tabs>
        <w:spacing w:line="520" w:lineRule="exact"/>
        <w:ind w:firstLine="480"/>
        <w:rPr>
          <w:sz w:val="24"/>
          <w:szCs w:val="24"/>
        </w:rPr>
      </w:pPr>
      <w:r>
        <w:rPr>
          <w:sz w:val="24"/>
          <w:szCs w:val="24"/>
        </w:rPr>
        <w:t>供、需双方根据</w:t>
      </w:r>
      <w:r>
        <w:rPr>
          <w:szCs w:val="24"/>
          <w:u w:val="single"/>
        </w:rPr>
        <w:t xml:space="preserve">      </w:t>
      </w:r>
      <w:r>
        <w:rPr>
          <w:rFonts w:hint="eastAsia"/>
          <w:szCs w:val="24"/>
          <w:u w:val="single"/>
        </w:rPr>
        <w:t xml:space="preserve">    </w:t>
      </w:r>
      <w:r>
        <w:rPr>
          <w:sz w:val="24"/>
          <w:szCs w:val="24"/>
        </w:rPr>
        <w:t>年</w:t>
      </w:r>
      <w:r>
        <w:rPr>
          <w:szCs w:val="24"/>
          <w:u w:val="single"/>
        </w:rPr>
        <w:t xml:space="preserve">      </w:t>
      </w:r>
      <w:r>
        <w:rPr>
          <w:rFonts w:hint="eastAsia"/>
          <w:szCs w:val="24"/>
          <w:u w:val="single"/>
        </w:rPr>
        <w:t xml:space="preserve">   </w:t>
      </w:r>
      <w:r>
        <w:rPr>
          <w:sz w:val="24"/>
          <w:szCs w:val="24"/>
        </w:rPr>
        <w:t>月</w:t>
      </w:r>
      <w:r>
        <w:rPr>
          <w:szCs w:val="24"/>
          <w:u w:val="single"/>
        </w:rPr>
        <w:t xml:space="preserve">      </w:t>
      </w:r>
      <w:r>
        <w:rPr>
          <w:rFonts w:hint="eastAsia"/>
          <w:szCs w:val="24"/>
          <w:u w:val="single"/>
        </w:rPr>
        <w:t xml:space="preserve">   </w:t>
      </w:r>
      <w:r>
        <w:rPr>
          <w:sz w:val="24"/>
          <w:szCs w:val="24"/>
        </w:rPr>
        <w:t>日天津市政府采购中心关于</w:t>
      </w:r>
      <w:r>
        <w:rPr>
          <w:szCs w:val="24"/>
          <w:u w:val="single"/>
        </w:rPr>
        <w:t xml:space="preserve">      </w:t>
      </w:r>
      <w:r>
        <w:rPr>
          <w:rFonts w:hint="eastAsia"/>
          <w:szCs w:val="24"/>
          <w:u w:val="single"/>
        </w:rPr>
        <w:t xml:space="preserve">           </w:t>
      </w:r>
      <w:r>
        <w:rPr>
          <w:rFonts w:hint="eastAsia"/>
          <w:sz w:val="24"/>
          <w:szCs w:val="24"/>
        </w:rPr>
        <w:t>项目</w:t>
      </w:r>
      <w:r>
        <w:rPr>
          <w:sz w:val="24"/>
          <w:szCs w:val="24"/>
        </w:rPr>
        <w:t>（项目编号：</w:t>
      </w:r>
      <w:r>
        <w:rPr>
          <w:sz w:val="24"/>
          <w:szCs w:val="24"/>
        </w:rPr>
        <w:t>TGPC-20</w:t>
      </w:r>
      <w:r>
        <w:rPr>
          <w:rFonts w:hint="eastAsia"/>
          <w:sz w:val="24"/>
          <w:szCs w:val="24"/>
        </w:rPr>
        <w:t>23</w:t>
      </w:r>
      <w:r>
        <w:rPr>
          <w:sz w:val="24"/>
          <w:szCs w:val="24"/>
        </w:rPr>
        <w:t>-</w:t>
      </w:r>
      <w:r>
        <w:rPr>
          <w:rFonts w:hint="eastAsia"/>
          <w:sz w:val="24"/>
          <w:szCs w:val="24"/>
        </w:rPr>
        <w:t xml:space="preserve">     </w:t>
      </w:r>
      <w:r>
        <w:rPr>
          <w:sz w:val="24"/>
          <w:szCs w:val="24"/>
        </w:rPr>
        <w:t>）的磋商结果和磋商文件的要求，并经双方协商一致，达成货物购销合同：</w:t>
      </w:r>
    </w:p>
    <w:p w:rsidR="00336AD9" w:rsidRPr="004133CF" w:rsidRDefault="002B7E4F">
      <w:pPr>
        <w:pStyle w:val="af0"/>
        <w:numPr>
          <w:ilvl w:val="0"/>
          <w:numId w:val="4"/>
        </w:numPr>
        <w:spacing w:line="480" w:lineRule="exact"/>
        <w:ind w:firstLineChars="0"/>
        <w:rPr>
          <w:sz w:val="24"/>
        </w:rPr>
      </w:pPr>
      <w:r w:rsidRPr="004133CF">
        <w:rPr>
          <w:rFonts w:hint="eastAsia"/>
          <w:sz w:val="24"/>
        </w:rPr>
        <w:t>本合同为中小企业预留合同</w:t>
      </w:r>
    </w:p>
    <w:p w:rsidR="00336AD9" w:rsidRDefault="002B7E4F">
      <w:pPr>
        <w:pStyle w:val="af0"/>
        <w:numPr>
          <w:ilvl w:val="0"/>
          <w:numId w:val="4"/>
        </w:numPr>
        <w:spacing w:line="480" w:lineRule="exact"/>
        <w:ind w:firstLineChars="0"/>
        <w:rPr>
          <w:sz w:val="24"/>
        </w:rPr>
      </w:pPr>
      <w:r>
        <w:rPr>
          <w:rFonts w:hint="eastAsia"/>
          <w:sz w:val="24"/>
        </w:rPr>
        <w:t>本合同非中小企业预留合同</w:t>
      </w:r>
    </w:p>
    <w:p w:rsidR="00336AD9" w:rsidRDefault="002B7E4F">
      <w:pPr>
        <w:spacing w:line="520" w:lineRule="exact"/>
        <w:ind w:firstLineChars="200" w:firstLine="480"/>
        <w:rPr>
          <w:sz w:val="24"/>
          <w:szCs w:val="24"/>
        </w:rPr>
      </w:pPr>
      <w:r>
        <w:rPr>
          <w:sz w:val="24"/>
          <w:szCs w:val="24"/>
        </w:rPr>
        <w:t>一、</w:t>
      </w:r>
      <w:r>
        <w:rPr>
          <w:rFonts w:hint="eastAsia"/>
          <w:sz w:val="24"/>
          <w:szCs w:val="24"/>
        </w:rPr>
        <w:t>货物基本情况：</w:t>
      </w:r>
    </w:p>
    <w:p w:rsidR="00336AD9" w:rsidRDefault="002B7E4F">
      <w:pPr>
        <w:spacing w:line="520" w:lineRule="exact"/>
        <w:ind w:firstLineChars="400" w:firstLine="960"/>
        <w:rPr>
          <w:sz w:val="24"/>
          <w:szCs w:val="24"/>
        </w:rPr>
      </w:pPr>
      <w:r>
        <w:rPr>
          <w:sz w:val="24"/>
          <w:szCs w:val="24"/>
        </w:rPr>
        <w:t>货物名称：见附件</w:t>
      </w:r>
      <w:r>
        <w:rPr>
          <w:sz w:val="24"/>
          <w:szCs w:val="24"/>
        </w:rPr>
        <w:t>1</w:t>
      </w:r>
    </w:p>
    <w:p w:rsidR="00336AD9" w:rsidRDefault="002B7E4F">
      <w:pPr>
        <w:tabs>
          <w:tab w:val="left" w:pos="1133"/>
        </w:tabs>
        <w:spacing w:line="520" w:lineRule="exact"/>
        <w:ind w:firstLineChars="400" w:firstLine="960"/>
        <w:rPr>
          <w:sz w:val="24"/>
          <w:szCs w:val="24"/>
        </w:rPr>
      </w:pPr>
      <w:r>
        <w:rPr>
          <w:sz w:val="24"/>
          <w:szCs w:val="24"/>
        </w:rPr>
        <w:t>货物型号：见附件</w:t>
      </w:r>
      <w:r>
        <w:rPr>
          <w:sz w:val="24"/>
          <w:szCs w:val="24"/>
        </w:rPr>
        <w:t>1</w:t>
      </w:r>
    </w:p>
    <w:p w:rsidR="00336AD9" w:rsidRDefault="002B7E4F">
      <w:pPr>
        <w:tabs>
          <w:tab w:val="left" w:pos="1133"/>
        </w:tabs>
        <w:spacing w:line="520" w:lineRule="exact"/>
        <w:ind w:firstLineChars="400" w:firstLine="960"/>
        <w:rPr>
          <w:sz w:val="24"/>
          <w:szCs w:val="24"/>
        </w:rPr>
      </w:pPr>
      <w:r>
        <w:rPr>
          <w:sz w:val="24"/>
          <w:szCs w:val="24"/>
        </w:rPr>
        <w:t>生产厂家：见附件</w:t>
      </w:r>
      <w:r>
        <w:rPr>
          <w:sz w:val="24"/>
          <w:szCs w:val="24"/>
        </w:rPr>
        <w:t>1</w:t>
      </w:r>
    </w:p>
    <w:p w:rsidR="00336AD9" w:rsidRDefault="002B7E4F">
      <w:pPr>
        <w:tabs>
          <w:tab w:val="left" w:pos="1133"/>
        </w:tabs>
        <w:spacing w:line="520" w:lineRule="exact"/>
        <w:ind w:firstLineChars="400" w:firstLine="960"/>
        <w:rPr>
          <w:sz w:val="24"/>
          <w:szCs w:val="24"/>
        </w:rPr>
      </w:pPr>
      <w:r>
        <w:rPr>
          <w:sz w:val="24"/>
          <w:szCs w:val="24"/>
        </w:rPr>
        <w:t>货物原产地：见附件</w:t>
      </w:r>
      <w:r>
        <w:rPr>
          <w:sz w:val="24"/>
          <w:szCs w:val="24"/>
        </w:rPr>
        <w:t>1</w:t>
      </w:r>
    </w:p>
    <w:p w:rsidR="00336AD9" w:rsidRDefault="002B7E4F">
      <w:pPr>
        <w:tabs>
          <w:tab w:val="left" w:pos="1133"/>
        </w:tabs>
        <w:spacing w:line="520" w:lineRule="exact"/>
        <w:ind w:firstLineChars="400" w:firstLine="960"/>
        <w:rPr>
          <w:sz w:val="24"/>
          <w:szCs w:val="24"/>
        </w:rPr>
      </w:pPr>
      <w:r>
        <w:rPr>
          <w:sz w:val="24"/>
          <w:szCs w:val="24"/>
        </w:rPr>
        <w:t>货物数量：见附件</w:t>
      </w:r>
      <w:r>
        <w:rPr>
          <w:sz w:val="24"/>
          <w:szCs w:val="24"/>
        </w:rPr>
        <w:t>1</w:t>
      </w:r>
    </w:p>
    <w:p w:rsidR="00336AD9" w:rsidRDefault="002B7E4F">
      <w:pPr>
        <w:tabs>
          <w:tab w:val="left" w:pos="1133"/>
        </w:tabs>
        <w:spacing w:line="520" w:lineRule="exact"/>
        <w:ind w:firstLineChars="400" w:firstLine="960"/>
        <w:rPr>
          <w:sz w:val="24"/>
          <w:szCs w:val="24"/>
        </w:rPr>
      </w:pPr>
      <w:r>
        <w:rPr>
          <w:sz w:val="24"/>
          <w:szCs w:val="24"/>
        </w:rPr>
        <w:t>货物单价：见附件</w:t>
      </w:r>
      <w:r>
        <w:rPr>
          <w:sz w:val="24"/>
          <w:szCs w:val="24"/>
        </w:rPr>
        <w:t>1</w:t>
      </w:r>
    </w:p>
    <w:p w:rsidR="00336AD9" w:rsidRDefault="002B7E4F">
      <w:pPr>
        <w:tabs>
          <w:tab w:val="left" w:pos="1133"/>
        </w:tabs>
        <w:spacing w:line="520" w:lineRule="exact"/>
        <w:ind w:firstLineChars="200" w:firstLine="480"/>
        <w:rPr>
          <w:sz w:val="24"/>
          <w:szCs w:val="24"/>
        </w:rPr>
      </w:pPr>
      <w:r>
        <w:rPr>
          <w:rFonts w:hint="eastAsia"/>
          <w:sz w:val="24"/>
          <w:szCs w:val="24"/>
        </w:rPr>
        <w:t>二、</w:t>
      </w:r>
      <w:r>
        <w:rPr>
          <w:sz w:val="24"/>
          <w:szCs w:val="24"/>
        </w:rPr>
        <w:t>货物总价款：人民币</w:t>
      </w:r>
      <w:r>
        <w:rPr>
          <w:szCs w:val="24"/>
          <w:u w:val="single"/>
        </w:rPr>
        <w:t xml:space="preserve">      </w:t>
      </w:r>
      <w:r>
        <w:rPr>
          <w:rFonts w:hint="eastAsia"/>
          <w:szCs w:val="24"/>
          <w:u w:val="single"/>
        </w:rPr>
        <w:t xml:space="preserve">    </w:t>
      </w:r>
      <w:r>
        <w:rPr>
          <w:sz w:val="24"/>
          <w:szCs w:val="24"/>
        </w:rPr>
        <w:t>元</w:t>
      </w:r>
      <w:r>
        <w:rPr>
          <w:rFonts w:hint="eastAsia"/>
          <w:sz w:val="24"/>
          <w:szCs w:val="24"/>
        </w:rPr>
        <w:t>，该价格为含税价，包含供方为完成本合同约定事宜的全部费用。</w:t>
      </w:r>
    </w:p>
    <w:p w:rsidR="00336AD9" w:rsidRDefault="002B7E4F">
      <w:pPr>
        <w:tabs>
          <w:tab w:val="left" w:pos="1440"/>
        </w:tabs>
        <w:spacing w:line="520" w:lineRule="exact"/>
        <w:ind w:left="420" w:firstLineChars="211" w:firstLine="506"/>
        <w:rPr>
          <w:sz w:val="24"/>
          <w:szCs w:val="24"/>
        </w:rPr>
      </w:pPr>
      <w:r>
        <w:rPr>
          <w:sz w:val="24"/>
          <w:szCs w:val="24"/>
        </w:rPr>
        <w:t>大写：人民币</w:t>
      </w:r>
      <w:r>
        <w:rPr>
          <w:szCs w:val="24"/>
          <w:u w:val="single"/>
        </w:rPr>
        <w:t xml:space="preserve">      </w:t>
      </w:r>
      <w:r>
        <w:rPr>
          <w:rFonts w:hint="eastAsia"/>
          <w:szCs w:val="24"/>
          <w:u w:val="single"/>
        </w:rPr>
        <w:t xml:space="preserve">        </w:t>
      </w:r>
      <w:r>
        <w:rPr>
          <w:sz w:val="24"/>
          <w:szCs w:val="24"/>
        </w:rPr>
        <w:t>元整</w:t>
      </w:r>
    </w:p>
    <w:p w:rsidR="00336AD9" w:rsidRDefault="002B7E4F">
      <w:pPr>
        <w:spacing w:line="520" w:lineRule="exact"/>
        <w:ind w:firstLineChars="200" w:firstLine="480"/>
        <w:rPr>
          <w:sz w:val="24"/>
          <w:szCs w:val="24"/>
        </w:rPr>
      </w:pPr>
      <w:r>
        <w:rPr>
          <w:rFonts w:hint="eastAsia"/>
          <w:sz w:val="24"/>
          <w:szCs w:val="24"/>
        </w:rPr>
        <w:t>三</w:t>
      </w:r>
      <w:r>
        <w:rPr>
          <w:sz w:val="24"/>
          <w:szCs w:val="24"/>
        </w:rPr>
        <w:t>、货物质量要求及供方对质量负责条件和期限：</w:t>
      </w:r>
    </w:p>
    <w:p w:rsidR="00336AD9" w:rsidRDefault="002B7E4F">
      <w:pPr>
        <w:spacing w:line="520" w:lineRule="exact"/>
        <w:ind w:firstLineChars="200" w:firstLine="480"/>
        <w:rPr>
          <w:sz w:val="24"/>
          <w:szCs w:val="24"/>
        </w:rPr>
      </w:pPr>
      <w:r>
        <w:rPr>
          <w:sz w:val="24"/>
          <w:szCs w:val="24"/>
        </w:rPr>
        <w:t>1.</w:t>
      </w:r>
      <w:r>
        <w:rPr>
          <w:sz w:val="24"/>
          <w:szCs w:val="24"/>
        </w:rPr>
        <w:t>货物具体技术指标见附件</w:t>
      </w:r>
      <w:r>
        <w:rPr>
          <w:sz w:val="24"/>
          <w:szCs w:val="24"/>
        </w:rPr>
        <w:t>1</w:t>
      </w:r>
      <w:r>
        <w:rPr>
          <w:sz w:val="24"/>
          <w:szCs w:val="24"/>
        </w:rPr>
        <w:t>。</w:t>
      </w:r>
    </w:p>
    <w:p w:rsidR="00336AD9" w:rsidRDefault="002B7E4F">
      <w:pPr>
        <w:spacing w:line="520" w:lineRule="exact"/>
        <w:ind w:firstLineChars="200" w:firstLine="480"/>
        <w:rPr>
          <w:sz w:val="24"/>
          <w:szCs w:val="24"/>
        </w:rPr>
      </w:pPr>
      <w:r>
        <w:rPr>
          <w:sz w:val="24"/>
          <w:szCs w:val="24"/>
        </w:rPr>
        <w:t>2.</w:t>
      </w:r>
      <w:r>
        <w:rPr>
          <w:sz w:val="24"/>
          <w:szCs w:val="24"/>
        </w:rPr>
        <w:t>供方提供的货物必须是全新（包括零部件）的，货物必须符合国家标准、行业标准以及企业标准。供方承诺所供货物与成交所示货物完全一致，不存在任何偏差。如出现不一致，供方将承担违约责任。</w:t>
      </w:r>
    </w:p>
    <w:p w:rsidR="00336AD9" w:rsidRDefault="002B7E4F">
      <w:pPr>
        <w:tabs>
          <w:tab w:val="left" w:pos="360"/>
        </w:tabs>
        <w:spacing w:line="520" w:lineRule="exact"/>
        <w:ind w:firstLineChars="200" w:firstLine="480"/>
        <w:rPr>
          <w:sz w:val="24"/>
          <w:szCs w:val="24"/>
        </w:rPr>
      </w:pPr>
      <w:r>
        <w:rPr>
          <w:sz w:val="24"/>
          <w:szCs w:val="24"/>
        </w:rPr>
        <w:t>3</w:t>
      </w:r>
      <w:r>
        <w:rPr>
          <w:sz w:val="24"/>
          <w:szCs w:val="24"/>
        </w:rPr>
        <w:t>．供方对所提供的货物的保修及售后服务详见附件。保质期内非因需方的人为因素而出现的质量问题，由供方负责</w:t>
      </w:r>
      <w:r>
        <w:rPr>
          <w:rFonts w:hint="eastAsia"/>
          <w:sz w:val="24"/>
          <w:szCs w:val="24"/>
        </w:rPr>
        <w:t>保修、包换或者包退工作，并承担因</w:t>
      </w:r>
      <w:r>
        <w:rPr>
          <w:sz w:val="24"/>
          <w:szCs w:val="24"/>
        </w:rPr>
        <w:t>修理、调换或退货以及由此给需方造成的实际费用。供方不能修理和不能调换，按</w:t>
      </w:r>
      <w:r>
        <w:rPr>
          <w:sz w:val="24"/>
          <w:szCs w:val="24"/>
        </w:rPr>
        <w:lastRenderedPageBreak/>
        <w:t>不能交货处理。</w:t>
      </w:r>
    </w:p>
    <w:p w:rsidR="00336AD9" w:rsidRDefault="002B7E4F">
      <w:pPr>
        <w:tabs>
          <w:tab w:val="left" w:pos="360"/>
        </w:tabs>
        <w:spacing w:line="520" w:lineRule="exact"/>
        <w:ind w:firstLineChars="200" w:firstLine="480"/>
        <w:rPr>
          <w:sz w:val="24"/>
          <w:szCs w:val="24"/>
        </w:rPr>
      </w:pPr>
      <w:r>
        <w:rPr>
          <w:rFonts w:hint="eastAsia"/>
          <w:sz w:val="24"/>
          <w:szCs w:val="24"/>
        </w:rPr>
        <w:t>四</w:t>
      </w:r>
      <w:r>
        <w:rPr>
          <w:sz w:val="24"/>
          <w:szCs w:val="24"/>
        </w:rPr>
        <w:t>、供方所提供的货物必须具有合法手续及相关文件。如涉及知识产权则必须是自己拥有或合法使用的。</w:t>
      </w:r>
    </w:p>
    <w:p w:rsidR="00336AD9" w:rsidRDefault="002B7E4F">
      <w:pPr>
        <w:tabs>
          <w:tab w:val="left" w:pos="360"/>
        </w:tabs>
        <w:spacing w:line="520" w:lineRule="exact"/>
        <w:ind w:firstLineChars="200" w:firstLine="480"/>
        <w:rPr>
          <w:sz w:val="24"/>
          <w:szCs w:val="24"/>
        </w:rPr>
      </w:pPr>
      <w:r>
        <w:rPr>
          <w:rFonts w:hint="eastAsia"/>
          <w:sz w:val="24"/>
          <w:szCs w:val="24"/>
        </w:rPr>
        <w:t>五</w:t>
      </w:r>
      <w:r>
        <w:rPr>
          <w:sz w:val="24"/>
          <w:szCs w:val="24"/>
        </w:rPr>
        <w:t>、交货时间、地点、方式：</w:t>
      </w:r>
    </w:p>
    <w:p w:rsidR="00336AD9" w:rsidRDefault="002B7E4F">
      <w:pPr>
        <w:pStyle w:val="30"/>
        <w:spacing w:line="520" w:lineRule="exact"/>
        <w:ind w:firstLineChars="200" w:firstLine="480"/>
        <w:rPr>
          <w:rFonts w:ascii="Times New Roman"/>
          <w:szCs w:val="24"/>
        </w:rPr>
      </w:pPr>
      <w:r>
        <w:rPr>
          <w:rFonts w:ascii="Times New Roman" w:hint="eastAsia"/>
          <w:szCs w:val="24"/>
        </w:rPr>
        <w:t>1</w:t>
      </w:r>
      <w:r>
        <w:rPr>
          <w:rFonts w:ascii="Times New Roman"/>
          <w:szCs w:val="24"/>
        </w:rPr>
        <w:t>.</w:t>
      </w:r>
      <w:r>
        <w:rPr>
          <w:rFonts w:ascii="Times New Roman"/>
          <w:szCs w:val="24"/>
        </w:rPr>
        <w:t>合同签订</w:t>
      </w:r>
      <w:r>
        <w:rPr>
          <w:rFonts w:ascii="Times New Roman" w:hint="eastAsia"/>
          <w:szCs w:val="24"/>
        </w:rPr>
        <w:t>生效</w:t>
      </w:r>
      <w:r>
        <w:rPr>
          <w:rFonts w:ascii="Times New Roman"/>
          <w:szCs w:val="24"/>
        </w:rPr>
        <w:t>后，</w:t>
      </w:r>
      <w:r>
        <w:rPr>
          <w:rFonts w:ascii="Times New Roman" w:hint="eastAsia"/>
          <w:szCs w:val="24"/>
        </w:rPr>
        <w:t>供方应</w:t>
      </w:r>
      <w:r>
        <w:rPr>
          <w:rFonts w:ascii="Times New Roman"/>
          <w:szCs w:val="24"/>
        </w:rPr>
        <w:t>于</w:t>
      </w:r>
      <w:r>
        <w:rPr>
          <w:rFonts w:ascii="Times New Roman"/>
          <w:szCs w:val="24"/>
          <w:u w:val="single"/>
        </w:rPr>
        <w:t xml:space="preserve">      </w:t>
      </w:r>
      <w:r>
        <w:rPr>
          <w:rFonts w:ascii="Times New Roman"/>
          <w:szCs w:val="24"/>
        </w:rPr>
        <w:t>年</w:t>
      </w:r>
      <w:r>
        <w:rPr>
          <w:rFonts w:ascii="Times New Roman"/>
          <w:szCs w:val="24"/>
          <w:u w:val="single"/>
        </w:rPr>
        <w:t xml:space="preserve">      </w:t>
      </w:r>
      <w:r>
        <w:rPr>
          <w:rFonts w:ascii="Times New Roman"/>
          <w:szCs w:val="24"/>
        </w:rPr>
        <w:t>月</w:t>
      </w:r>
      <w:r>
        <w:rPr>
          <w:rFonts w:ascii="Times New Roman"/>
          <w:szCs w:val="24"/>
          <w:u w:val="single"/>
        </w:rPr>
        <w:t xml:space="preserve">      </w:t>
      </w:r>
      <w:r>
        <w:rPr>
          <w:rFonts w:ascii="Times New Roman"/>
          <w:szCs w:val="24"/>
        </w:rPr>
        <w:t>日之前将所供货物在需方或需方指定处交付（具体地点：</w:t>
      </w:r>
      <w:r>
        <w:rPr>
          <w:rFonts w:ascii="Times New Roman" w:hint="eastAsia"/>
          <w:szCs w:val="24"/>
        </w:rPr>
        <w:t>需方</w:t>
      </w:r>
      <w:r>
        <w:rPr>
          <w:rFonts w:ascii="Times New Roman"/>
          <w:szCs w:val="24"/>
        </w:rPr>
        <w:t>指定），并于</w:t>
      </w:r>
      <w:r>
        <w:rPr>
          <w:rFonts w:ascii="Times New Roman"/>
          <w:szCs w:val="24"/>
          <w:u w:val="single"/>
        </w:rPr>
        <w:t xml:space="preserve">      </w:t>
      </w:r>
      <w:r>
        <w:rPr>
          <w:rFonts w:ascii="Times New Roman"/>
          <w:szCs w:val="24"/>
        </w:rPr>
        <w:t>年</w:t>
      </w:r>
      <w:r>
        <w:rPr>
          <w:rFonts w:ascii="Times New Roman"/>
          <w:szCs w:val="24"/>
          <w:u w:val="single"/>
        </w:rPr>
        <w:t xml:space="preserve">      </w:t>
      </w:r>
      <w:r>
        <w:rPr>
          <w:rFonts w:ascii="Times New Roman"/>
          <w:szCs w:val="24"/>
        </w:rPr>
        <w:t>月</w:t>
      </w:r>
      <w:r>
        <w:rPr>
          <w:rFonts w:ascii="Times New Roman"/>
          <w:szCs w:val="24"/>
          <w:u w:val="single"/>
        </w:rPr>
        <w:t xml:space="preserve">      </w:t>
      </w:r>
      <w:r>
        <w:rPr>
          <w:rFonts w:ascii="Times New Roman"/>
          <w:szCs w:val="24"/>
        </w:rPr>
        <w:t>日之前完成安装、调试工作，货物运送产生的费用由供方负责。</w:t>
      </w:r>
    </w:p>
    <w:p w:rsidR="00336AD9" w:rsidRDefault="002B7E4F">
      <w:pPr>
        <w:pStyle w:val="30"/>
        <w:spacing w:line="520" w:lineRule="exact"/>
        <w:ind w:firstLineChars="200" w:firstLine="480"/>
        <w:rPr>
          <w:rFonts w:ascii="Times New Roman"/>
          <w:szCs w:val="24"/>
        </w:rPr>
      </w:pPr>
      <w:r>
        <w:rPr>
          <w:rFonts w:ascii="Times New Roman" w:hint="eastAsia"/>
          <w:szCs w:val="24"/>
        </w:rPr>
        <w:t>2</w:t>
      </w:r>
      <w:r>
        <w:rPr>
          <w:rFonts w:ascii="Times New Roman"/>
          <w:szCs w:val="24"/>
        </w:rPr>
        <w:t>.</w:t>
      </w:r>
      <w:r>
        <w:rPr>
          <w:rFonts w:ascii="Times New Roman" w:hint="eastAsia"/>
          <w:szCs w:val="24"/>
        </w:rPr>
        <w:t>供方应随货物将合格证书、资质文件等一并送至需方。</w:t>
      </w:r>
    </w:p>
    <w:p w:rsidR="00336AD9" w:rsidRDefault="002B7E4F">
      <w:pPr>
        <w:tabs>
          <w:tab w:val="left" w:pos="360"/>
        </w:tabs>
        <w:spacing w:line="520" w:lineRule="exact"/>
        <w:ind w:firstLine="360"/>
        <w:rPr>
          <w:sz w:val="24"/>
          <w:szCs w:val="24"/>
        </w:rPr>
      </w:pPr>
      <w:r>
        <w:rPr>
          <w:rFonts w:hint="eastAsia"/>
          <w:sz w:val="24"/>
          <w:szCs w:val="24"/>
        </w:rPr>
        <w:t>六</w:t>
      </w:r>
      <w:r>
        <w:rPr>
          <w:sz w:val="24"/>
          <w:szCs w:val="24"/>
        </w:rPr>
        <w:t>、供方应随货物向需方交付货物的使用说明书及与货物相关的资料。如果所提交文件是外文的，供方有义务为需方提供中文或译成中文文件。</w:t>
      </w:r>
    </w:p>
    <w:p w:rsidR="00336AD9" w:rsidRDefault="002B7E4F">
      <w:pPr>
        <w:tabs>
          <w:tab w:val="left" w:pos="360"/>
          <w:tab w:val="left" w:pos="721"/>
        </w:tabs>
        <w:spacing w:line="520" w:lineRule="exact"/>
        <w:ind w:firstLine="480"/>
        <w:rPr>
          <w:sz w:val="24"/>
          <w:szCs w:val="24"/>
        </w:rPr>
      </w:pPr>
      <w:r>
        <w:rPr>
          <w:rFonts w:hint="eastAsia"/>
          <w:sz w:val="24"/>
          <w:szCs w:val="24"/>
        </w:rPr>
        <w:t>七</w:t>
      </w:r>
      <w:r>
        <w:rPr>
          <w:sz w:val="24"/>
          <w:szCs w:val="24"/>
        </w:rPr>
        <w:t>、</w:t>
      </w:r>
      <w:r>
        <w:rPr>
          <w:rFonts w:hint="eastAsia"/>
          <w:sz w:val="24"/>
          <w:szCs w:val="24"/>
        </w:rPr>
        <w:t>验收：</w:t>
      </w:r>
    </w:p>
    <w:p w:rsidR="00336AD9" w:rsidRDefault="002B7E4F">
      <w:pPr>
        <w:tabs>
          <w:tab w:val="left" w:pos="360"/>
          <w:tab w:val="left" w:pos="721"/>
        </w:tabs>
        <w:spacing w:line="520" w:lineRule="exact"/>
        <w:ind w:firstLine="480"/>
        <w:rPr>
          <w:sz w:val="24"/>
          <w:szCs w:val="24"/>
        </w:rPr>
      </w:pPr>
      <w:r>
        <w:rPr>
          <w:rFonts w:hint="eastAsia"/>
          <w:sz w:val="24"/>
          <w:szCs w:val="24"/>
        </w:rPr>
        <w:t>1</w:t>
      </w:r>
      <w:r>
        <w:rPr>
          <w:sz w:val="24"/>
          <w:szCs w:val="24"/>
        </w:rPr>
        <w:t>.</w:t>
      </w:r>
      <w:r>
        <w:rPr>
          <w:sz w:val="24"/>
          <w:szCs w:val="24"/>
        </w:rPr>
        <w:t>验收工作由需方负责</w:t>
      </w:r>
      <w:r>
        <w:rPr>
          <w:rFonts w:ascii="宋体" w:hAnsi="宋体" w:hint="eastAsia"/>
          <w:sz w:val="24"/>
        </w:rPr>
        <w:t>于货物安装、调试完毕后【】日内，按本合同约定质量要求</w:t>
      </w:r>
      <w:r>
        <w:rPr>
          <w:sz w:val="24"/>
          <w:szCs w:val="24"/>
        </w:rPr>
        <w:t>进行验收。</w:t>
      </w:r>
      <w:r>
        <w:rPr>
          <w:rFonts w:hint="eastAsia"/>
          <w:sz w:val="24"/>
          <w:szCs w:val="24"/>
        </w:rPr>
        <w:t>验收合格，视为供方交付货物。</w:t>
      </w:r>
    </w:p>
    <w:p w:rsidR="00336AD9" w:rsidRDefault="002B7E4F">
      <w:pPr>
        <w:tabs>
          <w:tab w:val="left" w:pos="360"/>
          <w:tab w:val="left" w:pos="721"/>
        </w:tabs>
        <w:spacing w:line="520" w:lineRule="exact"/>
        <w:ind w:firstLine="480"/>
        <w:rPr>
          <w:sz w:val="24"/>
          <w:szCs w:val="24"/>
        </w:rPr>
      </w:pPr>
      <w:r>
        <w:rPr>
          <w:rFonts w:hint="eastAsia"/>
          <w:sz w:val="24"/>
          <w:szCs w:val="24"/>
        </w:rPr>
        <w:t>2</w:t>
      </w:r>
      <w:r>
        <w:rPr>
          <w:sz w:val="24"/>
          <w:szCs w:val="24"/>
        </w:rPr>
        <w:t>.</w:t>
      </w:r>
      <w:r>
        <w:rPr>
          <w:rFonts w:hint="eastAsia"/>
          <w:sz w:val="24"/>
          <w:szCs w:val="24"/>
        </w:rPr>
        <w:t>需方应具备货物安装调试及验收的现场条件，供方应积极做好安装和验收工作。需方无故推迟验收或拒不验收的，则视同“验收合格”，需方应向供方支付相应货款。</w:t>
      </w:r>
    </w:p>
    <w:p w:rsidR="00336AD9" w:rsidRDefault="002B7E4F">
      <w:pPr>
        <w:tabs>
          <w:tab w:val="left" w:pos="360"/>
        </w:tabs>
        <w:spacing w:line="520" w:lineRule="exact"/>
        <w:rPr>
          <w:sz w:val="24"/>
          <w:szCs w:val="24"/>
        </w:rPr>
      </w:pPr>
      <w:r>
        <w:rPr>
          <w:rFonts w:hint="eastAsia"/>
          <w:sz w:val="24"/>
          <w:szCs w:val="24"/>
        </w:rPr>
        <w:t>八</w:t>
      </w:r>
      <w:r>
        <w:rPr>
          <w:sz w:val="24"/>
          <w:szCs w:val="24"/>
        </w:rPr>
        <w:t>、货款支付方式：</w:t>
      </w:r>
    </w:p>
    <w:p w:rsidR="00336AD9" w:rsidRDefault="002B7E4F">
      <w:pPr>
        <w:tabs>
          <w:tab w:val="left" w:pos="360"/>
        </w:tabs>
        <w:spacing w:line="520" w:lineRule="exact"/>
        <w:ind w:firstLineChars="200" w:firstLine="480"/>
        <w:jc w:val="left"/>
        <w:rPr>
          <w:sz w:val="24"/>
          <w:szCs w:val="24"/>
        </w:rPr>
      </w:pPr>
      <w:r>
        <w:rPr>
          <w:sz w:val="24"/>
          <w:szCs w:val="24"/>
        </w:rPr>
        <w:t>1</w:t>
      </w:r>
      <w:r>
        <w:rPr>
          <w:sz w:val="24"/>
          <w:szCs w:val="24"/>
        </w:rPr>
        <w:t>、本合同以人民币进行结算</w:t>
      </w:r>
    </w:p>
    <w:p w:rsidR="00336AD9" w:rsidRDefault="002B7E4F">
      <w:pPr>
        <w:tabs>
          <w:tab w:val="left" w:pos="360"/>
        </w:tabs>
        <w:spacing w:line="520" w:lineRule="exact"/>
        <w:ind w:firstLineChars="200" w:firstLine="480"/>
        <w:rPr>
          <w:sz w:val="24"/>
        </w:rPr>
      </w:pPr>
      <w:r>
        <w:rPr>
          <w:sz w:val="24"/>
          <w:szCs w:val="24"/>
        </w:rPr>
        <w:t>2</w:t>
      </w:r>
      <w:r>
        <w:rPr>
          <w:sz w:val="24"/>
          <w:szCs w:val="24"/>
        </w:rPr>
        <w:t>、付款方式：</w:t>
      </w:r>
      <w:r>
        <w:rPr>
          <w:rFonts w:hint="eastAsia"/>
          <w:sz w:val="24"/>
        </w:rPr>
        <w:t>货物到现场，供方安装调试完毕并经需方验收合格，且需方收到供方提供的履约保证金后</w:t>
      </w:r>
      <w:r>
        <w:rPr>
          <w:rFonts w:hint="eastAsia"/>
          <w:sz w:val="24"/>
        </w:rPr>
        <w:t>60</w:t>
      </w:r>
      <w:r>
        <w:rPr>
          <w:rFonts w:hint="eastAsia"/>
          <w:sz w:val="24"/>
        </w:rPr>
        <w:t>日内，需方按下列账户信息支付供方合同金额的</w:t>
      </w:r>
      <w:r>
        <w:rPr>
          <w:rFonts w:hint="eastAsia"/>
          <w:sz w:val="24"/>
        </w:rPr>
        <w:t>100%</w:t>
      </w:r>
      <w:r>
        <w:rPr>
          <w:rFonts w:hint="eastAsia"/>
          <w:sz w:val="24"/>
        </w:rPr>
        <w:t>。供方应于需方付款前，向需方提供合法、等额的增值税发票，否则需方有权拒绝付款，并不视为需方逾期付款。</w:t>
      </w:r>
    </w:p>
    <w:p w:rsidR="00336AD9" w:rsidRDefault="002B7E4F">
      <w:pPr>
        <w:tabs>
          <w:tab w:val="left" w:pos="0"/>
          <w:tab w:val="left" w:pos="721"/>
        </w:tabs>
        <w:spacing w:line="520" w:lineRule="exact"/>
        <w:ind w:firstLineChars="200" w:firstLine="480"/>
        <w:rPr>
          <w:sz w:val="24"/>
          <w:szCs w:val="24"/>
        </w:rPr>
      </w:pPr>
      <w:r>
        <w:rPr>
          <w:sz w:val="24"/>
          <w:szCs w:val="24"/>
        </w:rPr>
        <w:t>供方开户银行（汉字全称）：</w:t>
      </w:r>
      <w:r>
        <w:rPr>
          <w:rFonts w:hint="eastAsia"/>
          <w:sz w:val="24"/>
          <w:szCs w:val="24"/>
        </w:rPr>
        <w:t xml:space="preserve">         </w:t>
      </w:r>
      <w:r>
        <w:rPr>
          <w:sz w:val="24"/>
          <w:szCs w:val="24"/>
        </w:rPr>
        <w:t>，</w:t>
      </w:r>
    </w:p>
    <w:p w:rsidR="00336AD9" w:rsidRDefault="002B7E4F" w:rsidP="001D15AF">
      <w:pPr>
        <w:tabs>
          <w:tab w:val="left" w:pos="0"/>
          <w:tab w:val="left" w:pos="721"/>
        </w:tabs>
        <w:spacing w:line="520" w:lineRule="exact"/>
        <w:ind w:firstLineChars="214" w:firstLine="514"/>
        <w:rPr>
          <w:sz w:val="24"/>
          <w:szCs w:val="24"/>
        </w:rPr>
      </w:pPr>
      <w:r>
        <w:rPr>
          <w:sz w:val="24"/>
          <w:szCs w:val="24"/>
        </w:rPr>
        <w:t>行号（数字代码）：</w:t>
      </w:r>
      <w:r>
        <w:rPr>
          <w:rFonts w:hint="eastAsia"/>
          <w:sz w:val="24"/>
          <w:szCs w:val="24"/>
        </w:rPr>
        <w:t xml:space="preserve">               </w:t>
      </w:r>
      <w:r>
        <w:rPr>
          <w:sz w:val="24"/>
          <w:szCs w:val="24"/>
        </w:rPr>
        <w:t>，</w:t>
      </w:r>
    </w:p>
    <w:p w:rsidR="00336AD9" w:rsidRDefault="002B7E4F" w:rsidP="001D15AF">
      <w:pPr>
        <w:tabs>
          <w:tab w:val="left" w:pos="0"/>
          <w:tab w:val="left" w:pos="721"/>
        </w:tabs>
        <w:spacing w:line="520" w:lineRule="exact"/>
        <w:ind w:firstLineChars="214" w:firstLine="514"/>
        <w:rPr>
          <w:szCs w:val="24"/>
        </w:rPr>
      </w:pPr>
      <w:proofErr w:type="gramStart"/>
      <w:r>
        <w:rPr>
          <w:sz w:val="24"/>
          <w:szCs w:val="24"/>
        </w:rPr>
        <w:t>帐号</w:t>
      </w:r>
      <w:proofErr w:type="gramEnd"/>
      <w:r>
        <w:rPr>
          <w:sz w:val="24"/>
          <w:szCs w:val="24"/>
        </w:rPr>
        <w:t>：</w:t>
      </w:r>
      <w:r>
        <w:rPr>
          <w:rFonts w:hint="eastAsia"/>
          <w:sz w:val="24"/>
          <w:szCs w:val="24"/>
        </w:rPr>
        <w:t xml:space="preserve">               </w:t>
      </w:r>
      <w:r>
        <w:rPr>
          <w:szCs w:val="24"/>
        </w:rPr>
        <w:t>。</w:t>
      </w:r>
    </w:p>
    <w:p w:rsidR="00336AD9" w:rsidRDefault="002B7E4F">
      <w:pPr>
        <w:tabs>
          <w:tab w:val="left" w:pos="0"/>
          <w:tab w:val="left" w:pos="360"/>
        </w:tabs>
        <w:spacing w:line="520" w:lineRule="exact"/>
        <w:ind w:firstLineChars="200" w:firstLine="480"/>
        <w:rPr>
          <w:sz w:val="24"/>
          <w:szCs w:val="24"/>
        </w:rPr>
      </w:pPr>
      <w:r>
        <w:rPr>
          <w:sz w:val="24"/>
          <w:szCs w:val="24"/>
        </w:rPr>
        <w:t>3</w:t>
      </w:r>
      <w:r>
        <w:rPr>
          <w:sz w:val="24"/>
          <w:szCs w:val="24"/>
        </w:rPr>
        <w:t>、如所供货物出现质量问题，需方在付款期内随时有权停止付款，待供方</w:t>
      </w:r>
      <w:r>
        <w:rPr>
          <w:sz w:val="24"/>
          <w:szCs w:val="24"/>
        </w:rPr>
        <w:lastRenderedPageBreak/>
        <w:t>对该货物消除障碍正常运转后再行付款。付款的时间则相应顺延。</w:t>
      </w:r>
    </w:p>
    <w:p w:rsidR="00336AD9" w:rsidRDefault="002B7E4F">
      <w:pPr>
        <w:tabs>
          <w:tab w:val="left" w:pos="0"/>
          <w:tab w:val="left" w:pos="360"/>
        </w:tabs>
        <w:spacing w:line="520" w:lineRule="exact"/>
        <w:ind w:firstLineChars="200" w:firstLine="480"/>
        <w:rPr>
          <w:sz w:val="24"/>
          <w:szCs w:val="24"/>
        </w:rPr>
      </w:pPr>
      <w:r>
        <w:rPr>
          <w:sz w:val="24"/>
          <w:szCs w:val="24"/>
        </w:rPr>
        <w:t>九</w:t>
      </w:r>
      <w:r>
        <w:rPr>
          <w:rFonts w:hint="eastAsia"/>
          <w:sz w:val="24"/>
          <w:szCs w:val="24"/>
        </w:rPr>
        <w:t>、质保期及质保金</w:t>
      </w:r>
    </w:p>
    <w:p w:rsidR="00336AD9" w:rsidRDefault="002B7E4F">
      <w:pPr>
        <w:tabs>
          <w:tab w:val="left" w:pos="0"/>
          <w:tab w:val="left" w:pos="360"/>
        </w:tabs>
        <w:spacing w:line="520" w:lineRule="exact"/>
        <w:ind w:firstLineChars="200" w:firstLine="480"/>
        <w:rPr>
          <w:sz w:val="24"/>
          <w:szCs w:val="24"/>
        </w:rPr>
      </w:pPr>
      <w:r>
        <w:rPr>
          <w:rFonts w:hint="eastAsia"/>
          <w:sz w:val="24"/>
          <w:szCs w:val="24"/>
        </w:rPr>
        <w:t>1</w:t>
      </w:r>
      <w:r>
        <w:rPr>
          <w:sz w:val="24"/>
          <w:szCs w:val="24"/>
        </w:rPr>
        <w:t>.</w:t>
      </w:r>
      <w:r>
        <w:rPr>
          <w:rFonts w:hint="eastAsia"/>
          <w:sz w:val="24"/>
          <w:szCs w:val="24"/>
        </w:rPr>
        <w:t>本合同质保期为【】年，自需方验收合格之日起计算。质保期内，出现质量问题，供方应在接到需方通知后【】时内完成维修，若货物无法维修，供方应无偿进行更换。供方逾期完成维修或拒绝更换的，供方有权选择由</w:t>
      </w:r>
      <w:proofErr w:type="gramStart"/>
      <w:r>
        <w:rPr>
          <w:rFonts w:hint="eastAsia"/>
          <w:sz w:val="24"/>
          <w:szCs w:val="24"/>
        </w:rPr>
        <w:t>其他第三</w:t>
      </w:r>
      <w:proofErr w:type="gramEnd"/>
      <w:r>
        <w:rPr>
          <w:rFonts w:hint="eastAsia"/>
          <w:sz w:val="24"/>
          <w:szCs w:val="24"/>
        </w:rPr>
        <w:t>方进行维修或更换，由此产生的费用自</w:t>
      </w:r>
      <w:r>
        <w:rPr>
          <w:rFonts w:hint="eastAsia"/>
          <w:sz w:val="24"/>
        </w:rPr>
        <w:t>履约保证金</w:t>
      </w:r>
      <w:r>
        <w:rPr>
          <w:rFonts w:hint="eastAsia"/>
          <w:sz w:val="24"/>
          <w:szCs w:val="24"/>
        </w:rPr>
        <w:t>中扣除，而且供方还应按不能交付货物承担违约责任。</w:t>
      </w:r>
    </w:p>
    <w:p w:rsidR="00336AD9" w:rsidRDefault="002B7E4F">
      <w:pPr>
        <w:tabs>
          <w:tab w:val="left" w:pos="0"/>
          <w:tab w:val="left" w:pos="360"/>
        </w:tabs>
        <w:spacing w:line="520" w:lineRule="exact"/>
        <w:ind w:firstLineChars="200" w:firstLine="480"/>
        <w:rPr>
          <w:sz w:val="24"/>
          <w:szCs w:val="24"/>
        </w:rPr>
      </w:pPr>
      <w:r>
        <w:rPr>
          <w:rFonts w:hint="eastAsia"/>
          <w:sz w:val="24"/>
          <w:szCs w:val="24"/>
        </w:rPr>
        <w:t>2</w:t>
      </w:r>
      <w:r>
        <w:rPr>
          <w:sz w:val="24"/>
          <w:szCs w:val="24"/>
        </w:rPr>
        <w:t>.</w:t>
      </w:r>
      <w:r>
        <w:rPr>
          <w:rFonts w:hint="eastAsia"/>
          <w:sz w:val="24"/>
        </w:rPr>
        <w:t xml:space="preserve"> </w:t>
      </w:r>
      <w:r>
        <w:rPr>
          <w:rFonts w:hint="eastAsia"/>
          <w:sz w:val="24"/>
        </w:rPr>
        <w:t>供方应于货物验收合格后</w:t>
      </w:r>
      <w:r>
        <w:rPr>
          <w:rFonts w:hint="eastAsia"/>
          <w:sz w:val="24"/>
        </w:rPr>
        <w:t>15</w:t>
      </w:r>
      <w:r>
        <w:rPr>
          <w:rFonts w:hint="eastAsia"/>
          <w:sz w:val="24"/>
        </w:rPr>
        <w:t>个工作日内向需方提供货物总价款</w:t>
      </w:r>
      <w:r>
        <w:rPr>
          <w:rFonts w:hint="eastAsia"/>
          <w:sz w:val="24"/>
        </w:rPr>
        <w:t>5%</w:t>
      </w:r>
      <w:r>
        <w:rPr>
          <w:rFonts w:hint="eastAsia"/>
          <w:sz w:val="24"/>
        </w:rPr>
        <w:t>的履约保证金，履约保证金有效期应覆盖本合同约定的质保期，如不能覆盖，供方须随时补充。供方应当以支票、汇票、本票或者金融机构、担保机构出具的保函等非现金形式提交。质保期满后，且货物无质量问题，需方将供方提交的履约保证金退还给供方。</w:t>
      </w:r>
    </w:p>
    <w:p w:rsidR="00336AD9" w:rsidRDefault="002B7E4F">
      <w:pPr>
        <w:tabs>
          <w:tab w:val="left" w:pos="360"/>
          <w:tab w:val="left" w:pos="824"/>
        </w:tabs>
        <w:spacing w:line="520" w:lineRule="exact"/>
        <w:ind w:firstLineChars="175" w:firstLine="420"/>
        <w:rPr>
          <w:sz w:val="24"/>
          <w:szCs w:val="24"/>
        </w:rPr>
      </w:pPr>
      <w:r>
        <w:rPr>
          <w:sz w:val="24"/>
          <w:szCs w:val="24"/>
        </w:rPr>
        <w:t>十、违约责任：</w:t>
      </w:r>
    </w:p>
    <w:p w:rsidR="00336AD9" w:rsidRDefault="002B7E4F">
      <w:pPr>
        <w:tabs>
          <w:tab w:val="left" w:pos="360"/>
        </w:tabs>
        <w:spacing w:line="520" w:lineRule="exact"/>
        <w:ind w:firstLineChars="186" w:firstLine="446"/>
        <w:rPr>
          <w:sz w:val="24"/>
          <w:szCs w:val="24"/>
        </w:rPr>
      </w:pPr>
      <w:r>
        <w:rPr>
          <w:rFonts w:hint="eastAsia"/>
          <w:sz w:val="24"/>
          <w:szCs w:val="24"/>
        </w:rPr>
        <w:t>1</w:t>
      </w:r>
      <w:r>
        <w:rPr>
          <w:sz w:val="24"/>
          <w:szCs w:val="24"/>
        </w:rPr>
        <w:t>.</w:t>
      </w:r>
      <w:r>
        <w:rPr>
          <w:sz w:val="24"/>
          <w:szCs w:val="24"/>
        </w:rPr>
        <w:t>需方无正当理由拒收货物的，需方向供方偿付</w:t>
      </w:r>
      <w:r>
        <w:rPr>
          <w:rFonts w:hint="eastAsia"/>
          <w:sz w:val="24"/>
          <w:szCs w:val="24"/>
        </w:rPr>
        <w:t>货物总价款</w:t>
      </w:r>
      <w:r>
        <w:rPr>
          <w:sz w:val="24"/>
          <w:szCs w:val="24"/>
        </w:rPr>
        <w:t xml:space="preserve">30% </w:t>
      </w:r>
      <w:r>
        <w:rPr>
          <w:sz w:val="24"/>
          <w:szCs w:val="24"/>
        </w:rPr>
        <w:t>的违约金。</w:t>
      </w:r>
    </w:p>
    <w:p w:rsidR="00336AD9" w:rsidRDefault="002B7E4F">
      <w:pPr>
        <w:tabs>
          <w:tab w:val="left" w:pos="360"/>
        </w:tabs>
        <w:spacing w:line="520" w:lineRule="exact"/>
        <w:ind w:firstLineChars="186" w:firstLine="446"/>
        <w:rPr>
          <w:sz w:val="24"/>
          <w:szCs w:val="24"/>
        </w:rPr>
      </w:pPr>
      <w:r>
        <w:rPr>
          <w:rFonts w:hint="eastAsia"/>
          <w:sz w:val="24"/>
          <w:szCs w:val="24"/>
        </w:rPr>
        <w:t>2</w:t>
      </w:r>
      <w:r>
        <w:rPr>
          <w:sz w:val="24"/>
          <w:szCs w:val="24"/>
        </w:rPr>
        <w:t>.</w:t>
      </w:r>
      <w:r>
        <w:rPr>
          <w:sz w:val="24"/>
          <w:szCs w:val="24"/>
        </w:rPr>
        <w:t>需方逾期支付货款的，需方向供方每日偿付</w:t>
      </w:r>
      <w:r>
        <w:rPr>
          <w:rFonts w:hint="eastAsia"/>
          <w:sz w:val="24"/>
          <w:szCs w:val="24"/>
        </w:rPr>
        <w:t>应付款项</w:t>
      </w:r>
      <w:r>
        <w:rPr>
          <w:sz w:val="24"/>
          <w:szCs w:val="24"/>
        </w:rPr>
        <w:t>总额</w:t>
      </w:r>
      <w:r>
        <w:rPr>
          <w:rFonts w:hint="eastAsia"/>
          <w:sz w:val="24"/>
          <w:szCs w:val="24"/>
        </w:rPr>
        <w:t>0</w:t>
      </w:r>
      <w:r>
        <w:rPr>
          <w:sz w:val="24"/>
          <w:szCs w:val="24"/>
        </w:rPr>
        <w:t>.5‰</w:t>
      </w:r>
      <w:r>
        <w:rPr>
          <w:sz w:val="24"/>
          <w:szCs w:val="24"/>
        </w:rPr>
        <w:t>的违约金。</w:t>
      </w:r>
    </w:p>
    <w:p w:rsidR="00336AD9" w:rsidRDefault="002B7E4F" w:rsidP="001D15AF">
      <w:pPr>
        <w:tabs>
          <w:tab w:val="left" w:pos="360"/>
        </w:tabs>
        <w:spacing w:line="520" w:lineRule="exact"/>
        <w:ind w:firstLineChars="192" w:firstLine="461"/>
        <w:rPr>
          <w:sz w:val="24"/>
          <w:szCs w:val="24"/>
        </w:rPr>
      </w:pPr>
      <w:r>
        <w:rPr>
          <w:rFonts w:hint="eastAsia"/>
          <w:sz w:val="24"/>
          <w:szCs w:val="24"/>
        </w:rPr>
        <w:t>3</w:t>
      </w:r>
      <w:r>
        <w:rPr>
          <w:sz w:val="24"/>
          <w:szCs w:val="24"/>
        </w:rPr>
        <w:t>.</w:t>
      </w:r>
      <w:r>
        <w:rPr>
          <w:sz w:val="24"/>
          <w:szCs w:val="24"/>
        </w:rPr>
        <w:t>供方所交的货物品种、型号、规格、产地及制造厂家、质量</w:t>
      </w:r>
      <w:r>
        <w:rPr>
          <w:rFonts w:hint="eastAsia"/>
          <w:sz w:val="24"/>
          <w:szCs w:val="24"/>
        </w:rPr>
        <w:t>经需方验收</w:t>
      </w:r>
      <w:r>
        <w:rPr>
          <w:sz w:val="24"/>
          <w:szCs w:val="24"/>
        </w:rPr>
        <w:t>不符合合同规定标准的，需方有权拒收</w:t>
      </w:r>
      <w:r>
        <w:rPr>
          <w:rFonts w:hint="eastAsia"/>
          <w:sz w:val="24"/>
          <w:szCs w:val="24"/>
        </w:rPr>
        <w:t>货物并解除合同</w:t>
      </w:r>
      <w:r>
        <w:rPr>
          <w:sz w:val="24"/>
          <w:szCs w:val="24"/>
        </w:rPr>
        <w:t>，供方</w:t>
      </w:r>
      <w:r>
        <w:rPr>
          <w:rFonts w:hint="eastAsia"/>
          <w:sz w:val="24"/>
          <w:szCs w:val="24"/>
        </w:rPr>
        <w:t>还应</w:t>
      </w:r>
      <w:r>
        <w:rPr>
          <w:sz w:val="24"/>
          <w:szCs w:val="24"/>
        </w:rPr>
        <w:t>向需方偿付</w:t>
      </w:r>
      <w:r>
        <w:rPr>
          <w:rFonts w:hint="eastAsia"/>
          <w:sz w:val="24"/>
          <w:szCs w:val="24"/>
        </w:rPr>
        <w:t>货物总价款</w:t>
      </w:r>
      <w:r>
        <w:rPr>
          <w:sz w:val="24"/>
          <w:szCs w:val="24"/>
        </w:rPr>
        <w:t>30%</w:t>
      </w:r>
      <w:r>
        <w:rPr>
          <w:sz w:val="24"/>
          <w:szCs w:val="24"/>
        </w:rPr>
        <w:t>的违约金。</w:t>
      </w:r>
    </w:p>
    <w:p w:rsidR="00336AD9" w:rsidRDefault="002B7E4F">
      <w:pPr>
        <w:tabs>
          <w:tab w:val="left" w:pos="360"/>
        </w:tabs>
        <w:spacing w:line="520" w:lineRule="exact"/>
        <w:ind w:firstLineChars="200" w:firstLine="480"/>
        <w:rPr>
          <w:sz w:val="24"/>
          <w:szCs w:val="24"/>
        </w:rPr>
      </w:pPr>
      <w:r>
        <w:rPr>
          <w:rFonts w:hint="eastAsia"/>
          <w:sz w:val="24"/>
          <w:szCs w:val="24"/>
        </w:rPr>
        <w:t>4</w:t>
      </w:r>
      <w:r>
        <w:rPr>
          <w:sz w:val="24"/>
          <w:szCs w:val="24"/>
        </w:rPr>
        <w:t>.</w:t>
      </w:r>
      <w:r>
        <w:rPr>
          <w:sz w:val="24"/>
          <w:szCs w:val="24"/>
        </w:rPr>
        <w:t>供方不能交付货物的，供方向需方支付</w:t>
      </w:r>
      <w:r>
        <w:rPr>
          <w:rFonts w:hint="eastAsia"/>
          <w:sz w:val="24"/>
          <w:szCs w:val="24"/>
        </w:rPr>
        <w:t>货物总价款</w:t>
      </w:r>
      <w:r>
        <w:rPr>
          <w:sz w:val="24"/>
          <w:szCs w:val="24"/>
        </w:rPr>
        <w:t>30%</w:t>
      </w:r>
      <w:r>
        <w:rPr>
          <w:sz w:val="24"/>
          <w:szCs w:val="24"/>
        </w:rPr>
        <w:t>的违约金。</w:t>
      </w:r>
    </w:p>
    <w:p w:rsidR="00336AD9" w:rsidRDefault="002B7E4F">
      <w:pPr>
        <w:tabs>
          <w:tab w:val="left" w:pos="360"/>
        </w:tabs>
        <w:spacing w:line="520" w:lineRule="exact"/>
        <w:ind w:firstLineChars="200" w:firstLine="480"/>
        <w:rPr>
          <w:sz w:val="24"/>
          <w:szCs w:val="24"/>
        </w:rPr>
      </w:pPr>
      <w:r>
        <w:rPr>
          <w:rFonts w:hint="eastAsia"/>
          <w:sz w:val="24"/>
          <w:szCs w:val="24"/>
        </w:rPr>
        <w:t>5</w:t>
      </w:r>
      <w:r>
        <w:rPr>
          <w:sz w:val="24"/>
          <w:szCs w:val="24"/>
        </w:rPr>
        <w:t>.</w:t>
      </w:r>
      <w:r>
        <w:rPr>
          <w:sz w:val="24"/>
          <w:szCs w:val="24"/>
        </w:rPr>
        <w:t>供方逾期交付货物的，供方向需方每日偿付</w:t>
      </w:r>
      <w:r>
        <w:rPr>
          <w:rFonts w:hint="eastAsia"/>
          <w:sz w:val="24"/>
          <w:szCs w:val="24"/>
        </w:rPr>
        <w:t>货物总价款</w:t>
      </w:r>
      <w:r>
        <w:rPr>
          <w:sz w:val="24"/>
          <w:szCs w:val="24"/>
        </w:rPr>
        <w:t>5‰</w:t>
      </w:r>
      <w:r>
        <w:rPr>
          <w:sz w:val="24"/>
          <w:szCs w:val="24"/>
        </w:rPr>
        <w:t>的违约金</w:t>
      </w:r>
      <w:r>
        <w:rPr>
          <w:rFonts w:hint="eastAsia"/>
          <w:sz w:val="24"/>
          <w:szCs w:val="24"/>
        </w:rPr>
        <w:t>，逾期超过【】日，视为供方不能交付货物，供方应承担相应违约责任</w:t>
      </w:r>
      <w:r>
        <w:rPr>
          <w:sz w:val="24"/>
          <w:szCs w:val="24"/>
        </w:rPr>
        <w:t>。</w:t>
      </w:r>
    </w:p>
    <w:p w:rsidR="00336AD9" w:rsidRDefault="00336AD9">
      <w:pPr>
        <w:pStyle w:val="2"/>
        <w:spacing w:line="520" w:lineRule="exact"/>
        <w:ind w:leftChars="-50" w:firstLineChars="215" w:firstLine="516"/>
        <w:rPr>
          <w:rFonts w:ascii="Times New Roman"/>
          <w:sz w:val="24"/>
          <w:szCs w:val="24"/>
        </w:rPr>
      </w:pPr>
    </w:p>
    <w:p w:rsidR="00336AD9" w:rsidRDefault="002B7E4F">
      <w:pPr>
        <w:pStyle w:val="2"/>
        <w:spacing w:line="520" w:lineRule="exact"/>
        <w:ind w:leftChars="-50" w:firstLineChars="200" w:firstLine="480"/>
        <w:rPr>
          <w:rFonts w:ascii="Times New Roman"/>
          <w:sz w:val="24"/>
          <w:szCs w:val="24"/>
        </w:rPr>
      </w:pPr>
      <w:r>
        <w:rPr>
          <w:rFonts w:ascii="Times New Roman"/>
          <w:sz w:val="24"/>
          <w:szCs w:val="24"/>
        </w:rPr>
        <w:t>十</w:t>
      </w:r>
      <w:r>
        <w:rPr>
          <w:rFonts w:ascii="Times New Roman" w:hint="eastAsia"/>
          <w:sz w:val="24"/>
          <w:szCs w:val="24"/>
        </w:rPr>
        <w:t>一</w:t>
      </w:r>
      <w:r>
        <w:rPr>
          <w:rFonts w:ascii="Times New Roman"/>
          <w:sz w:val="24"/>
          <w:szCs w:val="24"/>
        </w:rPr>
        <w:t>、由于供需双方在履行本合同过程中出现问题，由供需双方</w:t>
      </w:r>
      <w:r>
        <w:rPr>
          <w:rFonts w:ascii="Times New Roman" w:hint="eastAsia"/>
          <w:sz w:val="24"/>
          <w:szCs w:val="24"/>
        </w:rPr>
        <w:t>协商</w:t>
      </w:r>
      <w:r>
        <w:rPr>
          <w:rFonts w:ascii="Times New Roman"/>
          <w:sz w:val="24"/>
          <w:szCs w:val="24"/>
        </w:rPr>
        <w:t>解决，</w:t>
      </w:r>
      <w:r>
        <w:rPr>
          <w:rFonts w:ascii="Times New Roman" w:hint="eastAsia"/>
          <w:sz w:val="24"/>
          <w:szCs w:val="24"/>
        </w:rPr>
        <w:t>协商不成的，各方均有权向需方所在地有管辖权的人民法院提起诉讼。</w:t>
      </w:r>
    </w:p>
    <w:p w:rsidR="00336AD9" w:rsidRDefault="002B7E4F">
      <w:pPr>
        <w:pStyle w:val="2"/>
        <w:spacing w:line="520" w:lineRule="exact"/>
        <w:ind w:leftChars="-50" w:firstLineChars="200" w:firstLine="480"/>
        <w:rPr>
          <w:rFonts w:ascii="Times New Roman"/>
          <w:sz w:val="24"/>
          <w:szCs w:val="24"/>
        </w:rPr>
      </w:pPr>
      <w:r>
        <w:rPr>
          <w:rFonts w:ascii="Times New Roman"/>
          <w:sz w:val="24"/>
          <w:szCs w:val="24"/>
        </w:rPr>
        <w:t>十</w:t>
      </w:r>
      <w:r>
        <w:rPr>
          <w:rFonts w:ascii="Times New Roman" w:hint="eastAsia"/>
          <w:sz w:val="24"/>
          <w:szCs w:val="24"/>
        </w:rPr>
        <w:t>二</w:t>
      </w:r>
      <w:r>
        <w:rPr>
          <w:rFonts w:ascii="Times New Roman"/>
          <w:sz w:val="24"/>
          <w:szCs w:val="24"/>
        </w:rPr>
        <w:t>、有关涉及本合同供方向天津市政府采购中心所提交的响应文件及有关澄清资料和服务承诺</w:t>
      </w:r>
      <w:r>
        <w:rPr>
          <w:rFonts w:ascii="Times New Roman" w:hint="eastAsia"/>
          <w:sz w:val="24"/>
          <w:szCs w:val="24"/>
        </w:rPr>
        <w:t>、以及本合同附件</w:t>
      </w:r>
      <w:r>
        <w:rPr>
          <w:rFonts w:ascii="Times New Roman"/>
          <w:sz w:val="24"/>
          <w:szCs w:val="24"/>
        </w:rPr>
        <w:t>均视为本合同不可分割的部分，对供方具</w:t>
      </w:r>
      <w:r>
        <w:rPr>
          <w:rFonts w:ascii="Times New Roman"/>
          <w:sz w:val="24"/>
          <w:szCs w:val="24"/>
        </w:rPr>
        <w:lastRenderedPageBreak/>
        <w:t>有约束力。</w:t>
      </w:r>
    </w:p>
    <w:p w:rsidR="00336AD9" w:rsidRDefault="002B7E4F">
      <w:pPr>
        <w:tabs>
          <w:tab w:val="left" w:pos="360"/>
        </w:tabs>
        <w:spacing w:line="520" w:lineRule="exact"/>
        <w:ind w:firstLineChars="171" w:firstLine="410"/>
        <w:rPr>
          <w:sz w:val="24"/>
          <w:szCs w:val="24"/>
        </w:rPr>
      </w:pPr>
      <w:r>
        <w:rPr>
          <w:sz w:val="24"/>
          <w:szCs w:val="24"/>
        </w:rPr>
        <w:t>十</w:t>
      </w:r>
      <w:r>
        <w:rPr>
          <w:rFonts w:hint="eastAsia"/>
          <w:sz w:val="24"/>
          <w:szCs w:val="24"/>
        </w:rPr>
        <w:t>三</w:t>
      </w:r>
      <w:r>
        <w:rPr>
          <w:sz w:val="24"/>
          <w:szCs w:val="24"/>
        </w:rPr>
        <w:t>、本合同未作明示约定，而又有相关法律、法规规定的，从其规定。</w:t>
      </w:r>
    </w:p>
    <w:p w:rsidR="00336AD9" w:rsidRDefault="002B7E4F">
      <w:pPr>
        <w:tabs>
          <w:tab w:val="left" w:pos="360"/>
        </w:tabs>
        <w:spacing w:line="520" w:lineRule="exact"/>
        <w:ind w:firstLineChars="171" w:firstLine="410"/>
        <w:rPr>
          <w:sz w:val="24"/>
          <w:szCs w:val="24"/>
        </w:rPr>
      </w:pPr>
      <w:r>
        <w:rPr>
          <w:sz w:val="24"/>
          <w:szCs w:val="24"/>
        </w:rPr>
        <w:t>十</w:t>
      </w:r>
      <w:r>
        <w:rPr>
          <w:rFonts w:hint="eastAsia"/>
          <w:sz w:val="24"/>
          <w:szCs w:val="24"/>
        </w:rPr>
        <w:t>四</w:t>
      </w:r>
      <w:r>
        <w:rPr>
          <w:sz w:val="24"/>
          <w:szCs w:val="24"/>
        </w:rPr>
        <w:t>、本合同一式份，需方留存</w:t>
      </w:r>
      <w:r>
        <w:rPr>
          <w:rFonts w:hint="eastAsia"/>
          <w:sz w:val="24"/>
          <w:szCs w:val="24"/>
        </w:rPr>
        <w:t>份</w:t>
      </w:r>
      <w:r>
        <w:rPr>
          <w:sz w:val="24"/>
          <w:szCs w:val="24"/>
        </w:rPr>
        <w:t>，供方留存</w:t>
      </w:r>
      <w:r>
        <w:rPr>
          <w:rFonts w:hint="eastAsia"/>
          <w:sz w:val="24"/>
          <w:szCs w:val="24"/>
        </w:rPr>
        <w:t>份</w:t>
      </w:r>
      <w:r>
        <w:rPr>
          <w:sz w:val="24"/>
          <w:szCs w:val="24"/>
        </w:rPr>
        <w:t>，均具同等效力，签字盖章后生效。</w:t>
      </w:r>
    </w:p>
    <w:p w:rsidR="00336AD9" w:rsidRDefault="002B7E4F">
      <w:pPr>
        <w:tabs>
          <w:tab w:val="left" w:pos="360"/>
        </w:tabs>
        <w:spacing w:line="520" w:lineRule="exact"/>
        <w:ind w:firstLineChars="171" w:firstLine="410"/>
        <w:rPr>
          <w:sz w:val="24"/>
          <w:szCs w:val="24"/>
        </w:rPr>
      </w:pPr>
      <w:r>
        <w:rPr>
          <w:rFonts w:hint="eastAsia"/>
          <w:sz w:val="24"/>
          <w:szCs w:val="24"/>
        </w:rPr>
        <w:t>十五、本合同附件：</w:t>
      </w:r>
    </w:p>
    <w:p w:rsidR="00336AD9" w:rsidRDefault="002B7E4F">
      <w:pPr>
        <w:tabs>
          <w:tab w:val="left" w:pos="360"/>
        </w:tabs>
        <w:spacing w:line="520" w:lineRule="exact"/>
        <w:ind w:firstLineChars="171" w:firstLine="410"/>
        <w:rPr>
          <w:sz w:val="24"/>
          <w:szCs w:val="24"/>
        </w:rPr>
      </w:pPr>
      <w:r>
        <w:rPr>
          <w:rFonts w:hint="eastAsia"/>
          <w:sz w:val="24"/>
          <w:szCs w:val="24"/>
        </w:rPr>
        <w:t>附件</w:t>
      </w:r>
      <w:r>
        <w:rPr>
          <w:rFonts w:hint="eastAsia"/>
          <w:sz w:val="24"/>
          <w:szCs w:val="24"/>
        </w:rPr>
        <w:t>1.</w:t>
      </w:r>
      <w:r>
        <w:rPr>
          <w:rFonts w:hint="eastAsia"/>
          <w:sz w:val="24"/>
          <w:szCs w:val="24"/>
        </w:rPr>
        <w:t>合同设备清单</w:t>
      </w:r>
    </w:p>
    <w:p w:rsidR="00336AD9" w:rsidRDefault="002B7E4F">
      <w:pPr>
        <w:tabs>
          <w:tab w:val="left" w:pos="360"/>
        </w:tabs>
        <w:spacing w:line="520" w:lineRule="exact"/>
        <w:ind w:firstLineChars="171" w:firstLine="410"/>
        <w:rPr>
          <w:sz w:val="24"/>
          <w:szCs w:val="24"/>
        </w:rPr>
      </w:pPr>
      <w:r>
        <w:rPr>
          <w:rFonts w:hint="eastAsia"/>
          <w:sz w:val="24"/>
          <w:szCs w:val="24"/>
        </w:rPr>
        <w:t>附件</w:t>
      </w:r>
      <w:r>
        <w:rPr>
          <w:rFonts w:hint="eastAsia"/>
          <w:sz w:val="24"/>
          <w:szCs w:val="24"/>
        </w:rPr>
        <w:t>2.</w:t>
      </w:r>
      <w:r>
        <w:rPr>
          <w:rFonts w:hint="eastAsia"/>
          <w:sz w:val="24"/>
          <w:szCs w:val="24"/>
        </w:rPr>
        <w:t>保修及售后服务条款</w:t>
      </w:r>
    </w:p>
    <w:p w:rsidR="00336AD9" w:rsidRDefault="002B7E4F">
      <w:pPr>
        <w:tabs>
          <w:tab w:val="left" w:pos="360"/>
        </w:tabs>
        <w:spacing w:line="520" w:lineRule="exact"/>
        <w:ind w:firstLineChars="171" w:firstLine="410"/>
        <w:rPr>
          <w:sz w:val="24"/>
          <w:szCs w:val="24"/>
        </w:rPr>
      </w:pPr>
      <w:r>
        <w:rPr>
          <w:rFonts w:hint="eastAsia"/>
          <w:sz w:val="24"/>
          <w:szCs w:val="24"/>
        </w:rPr>
        <w:t>附件</w:t>
      </w:r>
      <w:r>
        <w:rPr>
          <w:rFonts w:hint="eastAsia"/>
          <w:sz w:val="24"/>
          <w:szCs w:val="24"/>
        </w:rPr>
        <w:t>3.</w:t>
      </w:r>
      <w:r>
        <w:rPr>
          <w:rFonts w:hint="eastAsia"/>
          <w:sz w:val="24"/>
          <w:szCs w:val="24"/>
        </w:rPr>
        <w:t>供应商应答表</w:t>
      </w:r>
    </w:p>
    <w:p w:rsidR="00336AD9" w:rsidRDefault="00336AD9">
      <w:pPr>
        <w:tabs>
          <w:tab w:val="left" w:pos="360"/>
        </w:tabs>
        <w:spacing w:line="520" w:lineRule="exact"/>
        <w:ind w:firstLineChars="171" w:firstLine="410"/>
        <w:rPr>
          <w:sz w:val="24"/>
          <w:szCs w:val="24"/>
        </w:rPr>
      </w:pPr>
    </w:p>
    <w:p w:rsidR="00336AD9" w:rsidRDefault="00336AD9">
      <w:pPr>
        <w:tabs>
          <w:tab w:val="left" w:pos="360"/>
        </w:tabs>
        <w:spacing w:line="520" w:lineRule="exact"/>
        <w:ind w:firstLineChars="171" w:firstLine="410"/>
        <w:rPr>
          <w:sz w:val="24"/>
          <w:szCs w:val="24"/>
        </w:rPr>
      </w:pPr>
    </w:p>
    <w:p w:rsidR="00336AD9" w:rsidRDefault="00336AD9">
      <w:pPr>
        <w:tabs>
          <w:tab w:val="left" w:pos="360"/>
        </w:tabs>
        <w:spacing w:line="520" w:lineRule="exact"/>
        <w:ind w:firstLineChars="171" w:firstLine="410"/>
        <w:rPr>
          <w:sz w:val="24"/>
          <w:szCs w:val="24"/>
        </w:rPr>
      </w:pPr>
    </w:p>
    <w:p w:rsidR="00336AD9" w:rsidRDefault="00336AD9">
      <w:pPr>
        <w:tabs>
          <w:tab w:val="left" w:pos="360"/>
        </w:tabs>
        <w:spacing w:line="520" w:lineRule="exact"/>
        <w:ind w:firstLineChars="171" w:firstLine="410"/>
        <w:rPr>
          <w:sz w:val="24"/>
          <w:szCs w:val="24"/>
        </w:rPr>
      </w:pPr>
    </w:p>
    <w:tbl>
      <w:tblPr>
        <w:tblW w:w="0" w:type="auto"/>
        <w:tblLook w:val="04A0" w:firstRow="1" w:lastRow="0" w:firstColumn="1" w:lastColumn="0" w:noHBand="0" w:noVBand="1"/>
      </w:tblPr>
      <w:tblGrid>
        <w:gridCol w:w="4261"/>
        <w:gridCol w:w="4261"/>
      </w:tblGrid>
      <w:tr w:rsidR="00336AD9">
        <w:tc>
          <w:tcPr>
            <w:tcW w:w="4261" w:type="dxa"/>
          </w:tcPr>
          <w:p w:rsidR="00336AD9" w:rsidRDefault="002B7E4F">
            <w:pPr>
              <w:tabs>
                <w:tab w:val="left" w:pos="360"/>
              </w:tabs>
              <w:spacing w:line="520" w:lineRule="exact"/>
              <w:rPr>
                <w:sz w:val="24"/>
                <w:szCs w:val="24"/>
              </w:rPr>
            </w:pPr>
            <w:r>
              <w:rPr>
                <w:sz w:val="24"/>
                <w:szCs w:val="24"/>
              </w:rPr>
              <w:t>供方（公章）：</w:t>
            </w:r>
          </w:p>
        </w:tc>
        <w:tc>
          <w:tcPr>
            <w:tcW w:w="4261" w:type="dxa"/>
          </w:tcPr>
          <w:p w:rsidR="00336AD9" w:rsidRDefault="002B7E4F">
            <w:pPr>
              <w:tabs>
                <w:tab w:val="left" w:pos="360"/>
              </w:tabs>
              <w:spacing w:line="520" w:lineRule="exact"/>
              <w:rPr>
                <w:sz w:val="24"/>
                <w:szCs w:val="24"/>
              </w:rPr>
            </w:pPr>
            <w:r>
              <w:rPr>
                <w:sz w:val="24"/>
                <w:szCs w:val="24"/>
              </w:rPr>
              <w:t>需方（公章）：</w:t>
            </w:r>
          </w:p>
        </w:tc>
      </w:tr>
      <w:tr w:rsidR="00336AD9">
        <w:tc>
          <w:tcPr>
            <w:tcW w:w="4261" w:type="dxa"/>
          </w:tcPr>
          <w:p w:rsidR="00336AD9" w:rsidRDefault="002B7E4F">
            <w:pPr>
              <w:tabs>
                <w:tab w:val="left" w:pos="360"/>
              </w:tabs>
              <w:spacing w:line="520" w:lineRule="exact"/>
              <w:rPr>
                <w:sz w:val="24"/>
                <w:szCs w:val="24"/>
              </w:rPr>
            </w:pPr>
            <w:r>
              <w:rPr>
                <w:sz w:val="24"/>
                <w:szCs w:val="24"/>
              </w:rPr>
              <w:t>地址：</w:t>
            </w:r>
          </w:p>
        </w:tc>
        <w:tc>
          <w:tcPr>
            <w:tcW w:w="4261" w:type="dxa"/>
          </w:tcPr>
          <w:p w:rsidR="00336AD9" w:rsidRDefault="002B7E4F">
            <w:pPr>
              <w:tabs>
                <w:tab w:val="left" w:pos="360"/>
              </w:tabs>
              <w:spacing w:line="520" w:lineRule="exact"/>
              <w:rPr>
                <w:sz w:val="24"/>
                <w:szCs w:val="24"/>
              </w:rPr>
            </w:pPr>
            <w:r>
              <w:rPr>
                <w:sz w:val="24"/>
                <w:szCs w:val="24"/>
              </w:rPr>
              <w:t>地址：</w:t>
            </w:r>
          </w:p>
        </w:tc>
      </w:tr>
      <w:tr w:rsidR="00336AD9">
        <w:tc>
          <w:tcPr>
            <w:tcW w:w="4261" w:type="dxa"/>
          </w:tcPr>
          <w:p w:rsidR="00336AD9" w:rsidRDefault="002B7E4F">
            <w:pPr>
              <w:tabs>
                <w:tab w:val="left" w:pos="360"/>
              </w:tabs>
              <w:spacing w:line="520" w:lineRule="exact"/>
              <w:rPr>
                <w:sz w:val="24"/>
                <w:szCs w:val="24"/>
              </w:rPr>
            </w:pPr>
            <w:r>
              <w:rPr>
                <w:sz w:val="24"/>
                <w:szCs w:val="24"/>
              </w:rPr>
              <w:t>法定代表人：</w:t>
            </w:r>
          </w:p>
        </w:tc>
        <w:tc>
          <w:tcPr>
            <w:tcW w:w="4261" w:type="dxa"/>
          </w:tcPr>
          <w:p w:rsidR="00336AD9" w:rsidRDefault="002B7E4F">
            <w:pPr>
              <w:tabs>
                <w:tab w:val="left" w:pos="360"/>
              </w:tabs>
              <w:spacing w:line="520" w:lineRule="exact"/>
              <w:rPr>
                <w:sz w:val="24"/>
                <w:szCs w:val="24"/>
              </w:rPr>
            </w:pPr>
            <w:r>
              <w:rPr>
                <w:sz w:val="24"/>
                <w:szCs w:val="24"/>
              </w:rPr>
              <w:t>法定代表人：</w:t>
            </w:r>
          </w:p>
        </w:tc>
      </w:tr>
      <w:tr w:rsidR="00336AD9">
        <w:tc>
          <w:tcPr>
            <w:tcW w:w="4261" w:type="dxa"/>
          </w:tcPr>
          <w:p w:rsidR="00336AD9" w:rsidRDefault="002B7E4F">
            <w:pPr>
              <w:tabs>
                <w:tab w:val="left" w:pos="360"/>
              </w:tabs>
              <w:spacing w:line="520" w:lineRule="exact"/>
              <w:rPr>
                <w:sz w:val="24"/>
                <w:szCs w:val="24"/>
              </w:rPr>
            </w:pPr>
            <w:r>
              <w:rPr>
                <w:sz w:val="24"/>
                <w:szCs w:val="24"/>
              </w:rPr>
              <w:t>委托代理人：</w:t>
            </w:r>
          </w:p>
        </w:tc>
        <w:tc>
          <w:tcPr>
            <w:tcW w:w="4261" w:type="dxa"/>
          </w:tcPr>
          <w:p w:rsidR="00336AD9" w:rsidRDefault="002B7E4F">
            <w:pPr>
              <w:tabs>
                <w:tab w:val="left" w:pos="360"/>
              </w:tabs>
              <w:spacing w:line="520" w:lineRule="exact"/>
              <w:rPr>
                <w:sz w:val="24"/>
                <w:szCs w:val="24"/>
              </w:rPr>
            </w:pPr>
            <w:r>
              <w:rPr>
                <w:sz w:val="24"/>
                <w:szCs w:val="24"/>
              </w:rPr>
              <w:t>委托代理人：</w:t>
            </w:r>
          </w:p>
        </w:tc>
      </w:tr>
      <w:tr w:rsidR="00336AD9">
        <w:tc>
          <w:tcPr>
            <w:tcW w:w="4261" w:type="dxa"/>
          </w:tcPr>
          <w:p w:rsidR="00336AD9" w:rsidRDefault="002B7E4F">
            <w:pPr>
              <w:tabs>
                <w:tab w:val="left" w:pos="360"/>
              </w:tabs>
              <w:spacing w:line="520" w:lineRule="exact"/>
              <w:rPr>
                <w:sz w:val="24"/>
                <w:szCs w:val="24"/>
              </w:rPr>
            </w:pPr>
            <w:r>
              <w:rPr>
                <w:sz w:val="24"/>
                <w:szCs w:val="24"/>
              </w:rPr>
              <w:t>电话：</w:t>
            </w:r>
          </w:p>
        </w:tc>
        <w:tc>
          <w:tcPr>
            <w:tcW w:w="4261" w:type="dxa"/>
          </w:tcPr>
          <w:p w:rsidR="00336AD9" w:rsidRDefault="002B7E4F">
            <w:pPr>
              <w:tabs>
                <w:tab w:val="left" w:pos="360"/>
              </w:tabs>
              <w:spacing w:line="520" w:lineRule="exact"/>
              <w:rPr>
                <w:sz w:val="24"/>
                <w:szCs w:val="24"/>
              </w:rPr>
            </w:pPr>
            <w:r>
              <w:rPr>
                <w:sz w:val="24"/>
                <w:szCs w:val="24"/>
              </w:rPr>
              <w:t>电话：</w:t>
            </w:r>
          </w:p>
        </w:tc>
      </w:tr>
    </w:tbl>
    <w:p w:rsidR="00336AD9" w:rsidRDefault="00336AD9">
      <w:pPr>
        <w:rPr>
          <w:sz w:val="24"/>
          <w:szCs w:val="24"/>
        </w:rPr>
      </w:pPr>
    </w:p>
    <w:p w:rsidR="00336AD9" w:rsidRDefault="002B7E4F">
      <w:pPr>
        <w:rPr>
          <w:szCs w:val="24"/>
        </w:rPr>
      </w:pPr>
      <w:r>
        <w:rPr>
          <w:sz w:val="24"/>
          <w:szCs w:val="24"/>
        </w:rPr>
        <w:t>时间：</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336AD9" w:rsidRDefault="00336AD9">
      <w:pPr>
        <w:jc w:val="center"/>
        <w:rPr>
          <w:b/>
          <w:sz w:val="30"/>
          <w:szCs w:val="30"/>
        </w:rPr>
      </w:pPr>
    </w:p>
    <w:p w:rsidR="00336AD9" w:rsidRDefault="00336AD9">
      <w:pPr>
        <w:jc w:val="center"/>
        <w:rPr>
          <w:b/>
          <w:sz w:val="30"/>
          <w:szCs w:val="30"/>
        </w:rPr>
      </w:pPr>
    </w:p>
    <w:p w:rsidR="00336AD9" w:rsidRDefault="00336AD9">
      <w:pPr>
        <w:jc w:val="center"/>
        <w:rPr>
          <w:b/>
          <w:sz w:val="30"/>
          <w:szCs w:val="30"/>
        </w:rPr>
      </w:pPr>
    </w:p>
    <w:p w:rsidR="00336AD9" w:rsidRDefault="00336AD9">
      <w:pPr>
        <w:jc w:val="center"/>
        <w:rPr>
          <w:b/>
          <w:sz w:val="30"/>
          <w:szCs w:val="30"/>
        </w:rPr>
      </w:pPr>
    </w:p>
    <w:p w:rsidR="00336AD9" w:rsidRDefault="00336AD9">
      <w:pPr>
        <w:jc w:val="center"/>
        <w:rPr>
          <w:b/>
          <w:sz w:val="30"/>
          <w:szCs w:val="30"/>
        </w:rPr>
      </w:pPr>
    </w:p>
    <w:p w:rsidR="00336AD9" w:rsidRDefault="00336AD9">
      <w:pPr>
        <w:jc w:val="center"/>
        <w:rPr>
          <w:b/>
          <w:sz w:val="30"/>
          <w:szCs w:val="30"/>
        </w:rPr>
      </w:pPr>
    </w:p>
    <w:p w:rsidR="00336AD9" w:rsidRDefault="00336AD9">
      <w:pPr>
        <w:jc w:val="center"/>
        <w:rPr>
          <w:b/>
          <w:sz w:val="30"/>
          <w:szCs w:val="30"/>
        </w:rPr>
      </w:pPr>
    </w:p>
    <w:p w:rsidR="00336AD9" w:rsidRDefault="002B7E4F">
      <w:pPr>
        <w:jc w:val="center"/>
        <w:rPr>
          <w:b/>
          <w:sz w:val="30"/>
          <w:szCs w:val="30"/>
        </w:rPr>
      </w:pPr>
      <w:r>
        <w:rPr>
          <w:b/>
          <w:sz w:val="30"/>
          <w:szCs w:val="30"/>
        </w:rPr>
        <w:lastRenderedPageBreak/>
        <w:t>合同特殊条款</w:t>
      </w:r>
    </w:p>
    <w:p w:rsidR="00336AD9" w:rsidRDefault="00336AD9">
      <w:pPr>
        <w:tabs>
          <w:tab w:val="left" w:pos="360"/>
        </w:tabs>
        <w:spacing w:line="520" w:lineRule="exact"/>
        <w:ind w:firstLineChars="171" w:firstLine="410"/>
        <w:rPr>
          <w:sz w:val="24"/>
          <w:szCs w:val="24"/>
        </w:rPr>
      </w:pPr>
    </w:p>
    <w:p w:rsidR="00336AD9" w:rsidRDefault="002B7E4F">
      <w:pPr>
        <w:tabs>
          <w:tab w:val="left" w:pos="360"/>
        </w:tabs>
        <w:spacing w:line="520" w:lineRule="exact"/>
        <w:ind w:firstLineChars="171" w:firstLine="410"/>
        <w:rPr>
          <w:sz w:val="24"/>
          <w:szCs w:val="24"/>
        </w:rPr>
      </w:pPr>
      <w:r>
        <w:rPr>
          <w:sz w:val="24"/>
          <w:szCs w:val="24"/>
        </w:rPr>
        <w:t xml:space="preserve"> </w:t>
      </w:r>
      <w:r>
        <w:rPr>
          <w:sz w:val="24"/>
          <w:szCs w:val="24"/>
        </w:rPr>
        <w:t>合同特殊条款是合同一般条款的补充和修改。如果两者之间有抵触，应以特殊条款为准。</w:t>
      </w:r>
    </w:p>
    <w:p w:rsidR="00336AD9" w:rsidRDefault="002B7E4F">
      <w:pPr>
        <w:tabs>
          <w:tab w:val="left" w:pos="360"/>
        </w:tabs>
        <w:spacing w:line="520" w:lineRule="exact"/>
        <w:ind w:firstLineChars="171" w:firstLine="410"/>
        <w:rPr>
          <w:sz w:val="24"/>
          <w:szCs w:val="24"/>
        </w:rPr>
      </w:pPr>
      <w:r>
        <w:rPr>
          <w:sz w:val="24"/>
          <w:szCs w:val="24"/>
        </w:rPr>
        <w:t xml:space="preserve"> </w:t>
      </w:r>
      <w:r>
        <w:rPr>
          <w:sz w:val="24"/>
          <w:szCs w:val="24"/>
        </w:rPr>
        <w:t>合同特殊条款</w:t>
      </w:r>
      <w:proofErr w:type="gramStart"/>
      <w:r>
        <w:rPr>
          <w:sz w:val="24"/>
          <w:szCs w:val="24"/>
        </w:rPr>
        <w:t>由成交</w:t>
      </w:r>
      <w:proofErr w:type="gramEnd"/>
      <w:r>
        <w:rPr>
          <w:sz w:val="24"/>
          <w:szCs w:val="24"/>
        </w:rPr>
        <w:t>单位和货物需求方及代理方根据货物项目的具体情况协商拟订。</w:t>
      </w:r>
    </w:p>
    <w:p w:rsidR="00336AD9" w:rsidRDefault="002B7E4F">
      <w:pPr>
        <w:tabs>
          <w:tab w:val="left" w:pos="360"/>
        </w:tabs>
        <w:spacing w:line="520" w:lineRule="exact"/>
        <w:ind w:firstLineChars="171" w:firstLine="410"/>
        <w:rPr>
          <w:sz w:val="24"/>
          <w:szCs w:val="24"/>
        </w:rPr>
      </w:pPr>
      <w:r>
        <w:rPr>
          <w:sz w:val="24"/>
          <w:szCs w:val="24"/>
        </w:rPr>
        <w:t>附件</w:t>
      </w:r>
      <w:r>
        <w:rPr>
          <w:sz w:val="24"/>
          <w:szCs w:val="24"/>
        </w:rPr>
        <w:t>1.</w:t>
      </w:r>
      <w:r>
        <w:rPr>
          <w:sz w:val="24"/>
          <w:szCs w:val="24"/>
        </w:rPr>
        <w:t>合同设备清单</w:t>
      </w:r>
    </w:p>
    <w:p w:rsidR="00336AD9" w:rsidRDefault="002B7E4F">
      <w:pPr>
        <w:tabs>
          <w:tab w:val="left" w:pos="360"/>
        </w:tabs>
        <w:spacing w:line="520" w:lineRule="exact"/>
        <w:ind w:firstLineChars="171" w:firstLine="410"/>
        <w:rPr>
          <w:sz w:val="24"/>
          <w:szCs w:val="24"/>
        </w:rPr>
      </w:pPr>
      <w:r>
        <w:rPr>
          <w:sz w:val="24"/>
          <w:szCs w:val="24"/>
        </w:rPr>
        <w:t>附件</w:t>
      </w:r>
      <w:r>
        <w:rPr>
          <w:sz w:val="24"/>
          <w:szCs w:val="24"/>
        </w:rPr>
        <w:t>2.</w:t>
      </w:r>
      <w:r>
        <w:rPr>
          <w:sz w:val="24"/>
          <w:szCs w:val="24"/>
        </w:rPr>
        <w:t>保修及售后服务条款</w:t>
      </w:r>
    </w:p>
    <w:p w:rsidR="00336AD9" w:rsidRDefault="002B7E4F">
      <w:pPr>
        <w:tabs>
          <w:tab w:val="left" w:pos="360"/>
        </w:tabs>
        <w:spacing w:line="520" w:lineRule="exact"/>
        <w:ind w:firstLineChars="171" w:firstLine="410"/>
        <w:rPr>
          <w:sz w:val="24"/>
          <w:szCs w:val="24"/>
        </w:rPr>
      </w:pPr>
      <w:r>
        <w:rPr>
          <w:sz w:val="24"/>
          <w:szCs w:val="24"/>
        </w:rPr>
        <w:t>附件</w:t>
      </w:r>
      <w:r>
        <w:rPr>
          <w:sz w:val="24"/>
          <w:szCs w:val="24"/>
        </w:rPr>
        <w:t>3.</w:t>
      </w:r>
      <w:r>
        <w:rPr>
          <w:sz w:val="24"/>
          <w:szCs w:val="24"/>
        </w:rPr>
        <w:t>供应商应答表</w:t>
      </w:r>
    </w:p>
    <w:p w:rsidR="00336AD9" w:rsidRDefault="00336AD9">
      <w:pPr>
        <w:tabs>
          <w:tab w:val="left" w:pos="360"/>
        </w:tabs>
        <w:spacing w:line="520" w:lineRule="exact"/>
        <w:ind w:firstLineChars="171" w:firstLine="410"/>
        <w:rPr>
          <w:sz w:val="24"/>
          <w:szCs w:val="24"/>
        </w:rPr>
      </w:pPr>
    </w:p>
    <w:p w:rsidR="00336AD9" w:rsidRDefault="00336AD9">
      <w:pPr>
        <w:tabs>
          <w:tab w:val="left" w:pos="360"/>
        </w:tabs>
        <w:spacing w:line="520" w:lineRule="exact"/>
        <w:ind w:firstLineChars="171" w:firstLine="410"/>
        <w:rPr>
          <w:sz w:val="24"/>
          <w:szCs w:val="24"/>
        </w:rPr>
        <w:sectPr w:rsidR="00336AD9">
          <w:headerReference w:type="default" r:id="rId35"/>
          <w:pgSz w:w="11906" w:h="16838"/>
          <w:pgMar w:top="1440" w:right="1800" w:bottom="1440" w:left="1800" w:header="851" w:footer="992" w:gutter="0"/>
          <w:cols w:space="720"/>
          <w:docGrid w:type="lines" w:linePitch="312"/>
        </w:sectPr>
      </w:pPr>
    </w:p>
    <w:p w:rsidR="00336AD9" w:rsidRDefault="002B7E4F">
      <w:pPr>
        <w:pStyle w:val="3"/>
        <w:jc w:val="center"/>
      </w:pPr>
      <w:bookmarkStart w:id="10" w:name="_Toc411426753"/>
      <w:r>
        <w:lastRenderedPageBreak/>
        <w:t>第五部分</w:t>
      </w:r>
      <w:r>
        <w:t xml:space="preserve">  </w:t>
      </w:r>
      <w:r>
        <w:t>响应文件格式</w:t>
      </w:r>
      <w:bookmarkEnd w:id="10"/>
    </w:p>
    <w:p w:rsidR="00336AD9" w:rsidRDefault="00336AD9">
      <w:pPr>
        <w:autoSpaceDE w:val="0"/>
        <w:autoSpaceDN w:val="0"/>
        <w:adjustRightInd w:val="0"/>
        <w:spacing w:line="520" w:lineRule="exact"/>
        <w:rPr>
          <w:b/>
          <w:kern w:val="0"/>
          <w:sz w:val="24"/>
          <w:lang w:val="zh-CN"/>
        </w:rPr>
      </w:pPr>
    </w:p>
    <w:p w:rsidR="00336AD9" w:rsidRDefault="002B7E4F">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336AD9" w:rsidRDefault="002B7E4F">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w:t>
      </w:r>
      <w:r>
        <w:rPr>
          <w:rFonts w:eastAsia="楷体_GB2312"/>
          <w:b/>
          <w:kern w:val="0"/>
          <w:sz w:val="36"/>
          <w:szCs w:val="36"/>
        </w:rPr>
        <w:t xml:space="preserve"> </w:t>
      </w:r>
      <w:r>
        <w:rPr>
          <w:rFonts w:eastAsia="楷体_GB2312" w:hint="eastAsia"/>
          <w:b/>
          <w:kern w:val="0"/>
          <w:sz w:val="36"/>
          <w:szCs w:val="36"/>
        </w:rPr>
        <w:t>加盖电子签章</w:t>
      </w:r>
      <w:r>
        <w:rPr>
          <w:rFonts w:eastAsia="楷体_GB2312"/>
          <w:b/>
          <w:kern w:val="0"/>
          <w:sz w:val="36"/>
          <w:szCs w:val="36"/>
        </w:rPr>
        <w:t xml:space="preserve"> </w:t>
      </w:r>
      <w:r>
        <w:rPr>
          <w:rFonts w:eastAsia="楷体_GB2312"/>
          <w:b/>
          <w:kern w:val="0"/>
          <w:sz w:val="36"/>
          <w:szCs w:val="36"/>
        </w:rPr>
        <w:t>）</w:t>
      </w:r>
    </w:p>
    <w:p w:rsidR="00336AD9" w:rsidRDefault="00336AD9">
      <w:pPr>
        <w:autoSpaceDE w:val="0"/>
        <w:autoSpaceDN w:val="0"/>
        <w:adjustRightInd w:val="0"/>
        <w:spacing w:line="520" w:lineRule="exact"/>
        <w:rPr>
          <w:b/>
          <w:kern w:val="0"/>
          <w:sz w:val="24"/>
        </w:rPr>
      </w:pPr>
    </w:p>
    <w:p w:rsidR="00336AD9" w:rsidRDefault="002B7E4F">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336AD9" w:rsidRDefault="00336AD9">
      <w:pPr>
        <w:autoSpaceDE w:val="0"/>
        <w:autoSpaceDN w:val="0"/>
        <w:adjustRightInd w:val="0"/>
        <w:spacing w:line="520" w:lineRule="exact"/>
        <w:rPr>
          <w:b/>
          <w:kern w:val="0"/>
          <w:sz w:val="24"/>
        </w:rPr>
      </w:pP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336AD9" w:rsidRDefault="00336AD9">
      <w:pPr>
        <w:spacing w:beforeLines="30" w:before="93" w:afterLines="70" w:after="218" w:line="540" w:lineRule="exact"/>
        <w:ind w:leftChars="300" w:left="630"/>
        <w:rPr>
          <w:rFonts w:eastAsia="方正楷体简体"/>
          <w:b/>
          <w:sz w:val="34"/>
          <w:szCs w:val="34"/>
        </w:rPr>
      </w:pPr>
    </w:p>
    <w:p w:rsidR="00336AD9" w:rsidRDefault="00336AD9">
      <w:pPr>
        <w:spacing w:beforeLines="30" w:before="93" w:afterLines="70" w:after="218" w:line="540" w:lineRule="exact"/>
        <w:ind w:leftChars="300" w:left="630"/>
        <w:rPr>
          <w:rFonts w:eastAsia="方正楷体简体"/>
          <w:b/>
          <w:sz w:val="34"/>
          <w:szCs w:val="34"/>
        </w:rPr>
      </w:pP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336AD9" w:rsidRDefault="002B7E4F">
      <w:pPr>
        <w:autoSpaceDN w:val="0"/>
        <w:spacing w:line="360" w:lineRule="auto"/>
        <w:jc w:val="center"/>
        <w:rPr>
          <w:b/>
          <w:bCs/>
          <w:sz w:val="24"/>
        </w:rPr>
      </w:pPr>
      <w:r>
        <w:rPr>
          <w:b/>
          <w:sz w:val="24"/>
        </w:rPr>
        <w:br w:type="page"/>
      </w:r>
      <w:r>
        <w:rPr>
          <w:rFonts w:hint="eastAsia"/>
          <w:b/>
          <w:sz w:val="24"/>
        </w:rPr>
        <w:lastRenderedPageBreak/>
        <w:t>第一阶段</w:t>
      </w:r>
      <w:r>
        <w:rPr>
          <w:rFonts w:hint="eastAsia"/>
          <w:b/>
          <w:bCs/>
          <w:sz w:val="24"/>
        </w:rPr>
        <w:t>响应文件总目录</w:t>
      </w:r>
    </w:p>
    <w:p w:rsidR="00336AD9" w:rsidRDefault="00336AD9">
      <w:pPr>
        <w:autoSpaceDN w:val="0"/>
        <w:spacing w:line="360" w:lineRule="auto"/>
        <w:jc w:val="center"/>
        <w:rPr>
          <w:b/>
          <w:bCs/>
          <w:sz w:val="24"/>
        </w:rPr>
      </w:pPr>
    </w:p>
    <w:p w:rsidR="00336AD9" w:rsidRDefault="002B7E4F">
      <w:pPr>
        <w:autoSpaceDN w:val="0"/>
        <w:spacing w:line="360" w:lineRule="auto"/>
        <w:jc w:val="center"/>
        <w:rPr>
          <w:b/>
          <w:bCs/>
          <w:sz w:val="24"/>
        </w:rPr>
      </w:pPr>
      <w:r>
        <w:rPr>
          <w:rFonts w:hint="eastAsia"/>
          <w:b/>
          <w:bCs/>
          <w:sz w:val="24"/>
        </w:rPr>
        <w:t>（投标人自行编制）</w:t>
      </w:r>
    </w:p>
    <w:p w:rsidR="00336AD9" w:rsidRDefault="002B7E4F">
      <w:pPr>
        <w:widowControl/>
        <w:spacing w:line="360" w:lineRule="auto"/>
        <w:jc w:val="center"/>
        <w:rPr>
          <w:b/>
          <w:sz w:val="24"/>
        </w:rPr>
      </w:pPr>
      <w:r>
        <w:rPr>
          <w:b/>
          <w:sz w:val="24"/>
        </w:rPr>
        <w:br w:type="page"/>
      </w:r>
      <w:r>
        <w:rPr>
          <w:rFonts w:hint="eastAsia"/>
          <w:b/>
          <w:sz w:val="24"/>
        </w:rPr>
        <w:lastRenderedPageBreak/>
        <w:t>评分因素及评标标准页码检索</w:t>
      </w:r>
    </w:p>
    <w:p w:rsidR="00336AD9" w:rsidRDefault="00336AD9">
      <w:pPr>
        <w:widowControl/>
        <w:spacing w:line="360" w:lineRule="auto"/>
        <w:jc w:val="center"/>
        <w:rPr>
          <w:b/>
          <w:sz w:val="24"/>
        </w:rPr>
      </w:pPr>
    </w:p>
    <w:p w:rsidR="00336AD9" w:rsidRDefault="002B7E4F">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336AD9" w:rsidRDefault="002B7E4F">
      <w:pPr>
        <w:spacing w:line="460" w:lineRule="exact"/>
        <w:jc w:val="left"/>
        <w:rPr>
          <w:b/>
          <w:sz w:val="24"/>
        </w:rPr>
      </w:pPr>
      <w:r>
        <w:rPr>
          <w:b/>
          <w:sz w:val="24"/>
        </w:rPr>
        <w:br w:type="page"/>
      </w:r>
      <w:r>
        <w:rPr>
          <w:b/>
          <w:sz w:val="24"/>
        </w:rPr>
        <w:lastRenderedPageBreak/>
        <w:t>附件</w:t>
      </w:r>
      <w:r>
        <w:rPr>
          <w:b/>
          <w:sz w:val="24"/>
        </w:rPr>
        <w:t>1</w:t>
      </w:r>
    </w:p>
    <w:p w:rsidR="00336AD9" w:rsidRDefault="002B7E4F">
      <w:pPr>
        <w:tabs>
          <w:tab w:val="left" w:pos="360"/>
        </w:tabs>
        <w:spacing w:line="560" w:lineRule="exact"/>
        <w:jc w:val="center"/>
        <w:rPr>
          <w:b/>
          <w:sz w:val="24"/>
        </w:rPr>
      </w:pPr>
      <w:r>
        <w:rPr>
          <w:b/>
          <w:sz w:val="24"/>
        </w:rPr>
        <w:t>响应书</w:t>
      </w:r>
    </w:p>
    <w:p w:rsidR="00336AD9" w:rsidRDefault="00336AD9">
      <w:pPr>
        <w:tabs>
          <w:tab w:val="left" w:pos="360"/>
        </w:tabs>
        <w:spacing w:line="560" w:lineRule="exact"/>
        <w:jc w:val="center"/>
        <w:rPr>
          <w:b/>
          <w:sz w:val="24"/>
        </w:rPr>
      </w:pPr>
    </w:p>
    <w:p w:rsidR="00336AD9" w:rsidRDefault="002B7E4F">
      <w:pPr>
        <w:autoSpaceDE w:val="0"/>
        <w:autoSpaceDN w:val="0"/>
        <w:adjustRightInd w:val="0"/>
        <w:spacing w:line="520" w:lineRule="exact"/>
        <w:jc w:val="left"/>
        <w:rPr>
          <w:kern w:val="0"/>
          <w:sz w:val="24"/>
        </w:rPr>
      </w:pPr>
      <w:r>
        <w:rPr>
          <w:kern w:val="0"/>
          <w:sz w:val="24"/>
        </w:rPr>
        <w:t>致：天津市政府采购中心</w:t>
      </w:r>
    </w:p>
    <w:p w:rsidR="00336AD9" w:rsidRDefault="002B7E4F">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rsidR="00336AD9" w:rsidRDefault="002B7E4F">
      <w:pPr>
        <w:autoSpaceDE w:val="0"/>
        <w:autoSpaceDN w:val="0"/>
        <w:adjustRightInd w:val="0"/>
        <w:spacing w:line="360" w:lineRule="auto"/>
        <w:ind w:firstLine="480"/>
        <w:jc w:val="left"/>
        <w:rPr>
          <w:kern w:val="0"/>
          <w:sz w:val="24"/>
        </w:rPr>
      </w:pPr>
      <w:r>
        <w:rPr>
          <w:kern w:val="0"/>
          <w:sz w:val="24"/>
        </w:rPr>
        <w:t>据此函，签字代表宣布同意如下：</w:t>
      </w:r>
    </w:p>
    <w:p w:rsidR="00336AD9" w:rsidRDefault="002B7E4F">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336AD9" w:rsidRDefault="002B7E4F">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336AD9" w:rsidRDefault="002B7E4F">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336AD9" w:rsidRDefault="002B7E4F">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我公司同意按照采购人、采购代理机构要求</w:t>
      </w:r>
      <w:r>
        <w:rPr>
          <w:sz w:val="24"/>
        </w:rPr>
        <w:t>提供的与投标有关的一切数据或资料</w:t>
      </w:r>
      <w:r>
        <w:rPr>
          <w:rFonts w:hint="eastAsia"/>
          <w:sz w:val="24"/>
        </w:rPr>
        <w:t>，并声明响应文件及所提供的一切资料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336AD9" w:rsidRDefault="002B7E4F">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336AD9" w:rsidRDefault="002B7E4F">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与贵中心无关，我方愿承担因此出现的任何风险和责任。</w:t>
      </w:r>
    </w:p>
    <w:p w:rsidR="00336AD9" w:rsidRDefault="002B7E4F">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我公司承诺完全符合《政府采购法》、《政府采购法实施条例》等法律法规规定，并随时接受采购人、采购代理机构的检查验证。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336AD9" w:rsidRDefault="002B7E4F">
      <w:pPr>
        <w:spacing w:line="360" w:lineRule="auto"/>
        <w:ind w:firstLineChars="200" w:firstLine="480"/>
        <w:rPr>
          <w:sz w:val="24"/>
        </w:rPr>
      </w:pPr>
      <w:r>
        <w:rPr>
          <w:rFonts w:hint="eastAsia"/>
          <w:sz w:val="24"/>
        </w:rPr>
        <w:lastRenderedPageBreak/>
        <w:t xml:space="preserve">8.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336AD9" w:rsidRDefault="002B7E4F">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w:t>
      </w:r>
      <w:proofErr w:type="gramStart"/>
      <w:r>
        <w:rPr>
          <w:sz w:val="24"/>
        </w:rPr>
        <w:t>本承诺</w:t>
      </w:r>
      <w:proofErr w:type="gramEnd"/>
      <w:r>
        <w:rPr>
          <w:sz w:val="24"/>
        </w:rPr>
        <w:t>将成为合同不可分割的一部分，与合同具有同等的法律效力。</w:t>
      </w:r>
    </w:p>
    <w:p w:rsidR="00336AD9" w:rsidRDefault="002B7E4F">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336AD9" w:rsidRDefault="002B7E4F">
      <w:pPr>
        <w:spacing w:line="360" w:lineRule="auto"/>
        <w:ind w:firstLineChars="200" w:firstLine="480"/>
        <w:rPr>
          <w:sz w:val="24"/>
        </w:rPr>
      </w:pPr>
      <w:r>
        <w:rPr>
          <w:sz w:val="24"/>
        </w:rPr>
        <w:t>1</w:t>
      </w:r>
      <w:r>
        <w:rPr>
          <w:rFonts w:hint="eastAsia"/>
          <w:sz w:val="24"/>
        </w:rPr>
        <w:t>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336AD9" w:rsidRDefault="002B7E4F">
      <w:pPr>
        <w:spacing w:line="360" w:lineRule="auto"/>
        <w:ind w:firstLineChars="200" w:firstLine="480"/>
        <w:rPr>
          <w:sz w:val="24"/>
        </w:rPr>
      </w:pPr>
      <w:r>
        <w:rPr>
          <w:rFonts w:hint="eastAsia"/>
          <w:sz w:val="24"/>
        </w:rPr>
        <w:t>纳税人识别号：</w:t>
      </w:r>
    </w:p>
    <w:p w:rsidR="00336AD9" w:rsidRDefault="002B7E4F">
      <w:pPr>
        <w:spacing w:line="360" w:lineRule="auto"/>
        <w:ind w:firstLineChars="200" w:firstLine="480"/>
        <w:rPr>
          <w:sz w:val="24"/>
        </w:rPr>
      </w:pPr>
      <w:r>
        <w:rPr>
          <w:rFonts w:hint="eastAsia"/>
          <w:sz w:val="24"/>
        </w:rPr>
        <w:t>地址、电话：</w:t>
      </w:r>
    </w:p>
    <w:p w:rsidR="00336AD9" w:rsidRDefault="002B7E4F">
      <w:pPr>
        <w:spacing w:line="360" w:lineRule="auto"/>
        <w:ind w:firstLineChars="200" w:firstLine="480"/>
        <w:rPr>
          <w:sz w:val="24"/>
        </w:rPr>
      </w:pPr>
      <w:r>
        <w:rPr>
          <w:rFonts w:hint="eastAsia"/>
          <w:sz w:val="24"/>
        </w:rPr>
        <w:t>开户行及账号：</w:t>
      </w:r>
    </w:p>
    <w:p w:rsidR="00336AD9" w:rsidRDefault="002B7E4F">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336AD9" w:rsidRDefault="002B7E4F">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336AD9" w:rsidRDefault="002B7E4F">
      <w:pPr>
        <w:spacing w:line="360" w:lineRule="auto"/>
        <w:ind w:firstLineChars="200" w:firstLine="482"/>
        <w:rPr>
          <w:b/>
          <w:sz w:val="24"/>
        </w:rPr>
      </w:pPr>
      <w:r>
        <w:rPr>
          <w:rFonts w:hint="eastAsia"/>
          <w:b/>
          <w:sz w:val="24"/>
        </w:rPr>
        <w:t>□</w:t>
      </w:r>
      <w:r>
        <w:rPr>
          <w:b/>
          <w:sz w:val="24"/>
        </w:rPr>
        <w:t>上门自取</w:t>
      </w:r>
    </w:p>
    <w:p w:rsidR="00336AD9" w:rsidRDefault="00336AD9">
      <w:pPr>
        <w:spacing w:line="360" w:lineRule="auto"/>
        <w:ind w:firstLineChars="200" w:firstLine="480"/>
        <w:rPr>
          <w:sz w:val="24"/>
        </w:rPr>
      </w:pPr>
    </w:p>
    <w:p w:rsidR="00336AD9" w:rsidRDefault="002B7E4F">
      <w:pPr>
        <w:spacing w:line="360" w:lineRule="auto"/>
        <w:ind w:firstLineChars="200" w:firstLine="482"/>
        <w:rPr>
          <w:b/>
          <w:sz w:val="24"/>
        </w:rPr>
      </w:pPr>
      <w:r>
        <w:rPr>
          <w:rFonts w:hint="eastAsia"/>
          <w:b/>
          <w:sz w:val="24"/>
        </w:rPr>
        <w:t>□</w:t>
      </w:r>
      <w:r>
        <w:rPr>
          <w:b/>
          <w:sz w:val="24"/>
        </w:rPr>
        <w:t>到付邮寄</w:t>
      </w:r>
    </w:p>
    <w:p w:rsidR="00336AD9" w:rsidRDefault="002B7E4F">
      <w:pPr>
        <w:spacing w:line="360" w:lineRule="auto"/>
        <w:ind w:firstLineChars="200" w:firstLine="480"/>
        <w:rPr>
          <w:sz w:val="24"/>
        </w:rPr>
      </w:pPr>
      <w:r>
        <w:rPr>
          <w:sz w:val="24"/>
        </w:rPr>
        <w:t>邮寄地址</w:t>
      </w:r>
      <w:r>
        <w:rPr>
          <w:rFonts w:hint="eastAsia"/>
          <w:sz w:val="24"/>
        </w:rPr>
        <w:t>、邮编</w:t>
      </w:r>
      <w:r>
        <w:rPr>
          <w:sz w:val="24"/>
        </w:rPr>
        <w:t>：</w:t>
      </w:r>
    </w:p>
    <w:p w:rsidR="00336AD9" w:rsidRDefault="002B7E4F">
      <w:pPr>
        <w:spacing w:line="360" w:lineRule="auto"/>
        <w:ind w:firstLineChars="200" w:firstLine="480"/>
        <w:rPr>
          <w:sz w:val="24"/>
        </w:rPr>
      </w:pPr>
      <w:r>
        <w:rPr>
          <w:sz w:val="24"/>
        </w:rPr>
        <w:t>邮寄联系人、手机号码：</w:t>
      </w:r>
    </w:p>
    <w:p w:rsidR="00336AD9" w:rsidRDefault="00336AD9">
      <w:pPr>
        <w:spacing w:line="360" w:lineRule="auto"/>
        <w:ind w:firstLineChars="1700" w:firstLine="4080"/>
        <w:rPr>
          <w:sz w:val="24"/>
        </w:rPr>
      </w:pPr>
    </w:p>
    <w:p w:rsidR="00336AD9" w:rsidRDefault="00336AD9">
      <w:pPr>
        <w:spacing w:line="360" w:lineRule="auto"/>
        <w:ind w:firstLineChars="1700" w:firstLine="4080"/>
        <w:rPr>
          <w:sz w:val="24"/>
        </w:rPr>
      </w:pPr>
    </w:p>
    <w:p w:rsidR="00336AD9" w:rsidRDefault="00336AD9">
      <w:pPr>
        <w:spacing w:line="360" w:lineRule="auto"/>
        <w:ind w:firstLineChars="1700" w:firstLine="4080"/>
        <w:rPr>
          <w:sz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2B7E4F">
      <w:pPr>
        <w:spacing w:line="460" w:lineRule="exact"/>
        <w:jc w:val="left"/>
        <w:rPr>
          <w:b/>
          <w:sz w:val="24"/>
        </w:rPr>
      </w:pPr>
      <w:r>
        <w:rPr>
          <w:b/>
          <w:sz w:val="24"/>
        </w:rPr>
        <w:br w:type="page"/>
      </w:r>
      <w:r>
        <w:rPr>
          <w:b/>
          <w:sz w:val="24"/>
        </w:rPr>
        <w:lastRenderedPageBreak/>
        <w:t>附件</w:t>
      </w:r>
      <w:r>
        <w:rPr>
          <w:b/>
          <w:sz w:val="24"/>
        </w:rPr>
        <w:t>2</w:t>
      </w:r>
    </w:p>
    <w:p w:rsidR="00336AD9" w:rsidRDefault="002B7E4F">
      <w:pPr>
        <w:tabs>
          <w:tab w:val="left" w:pos="360"/>
        </w:tabs>
        <w:spacing w:line="560" w:lineRule="exact"/>
        <w:jc w:val="center"/>
        <w:rPr>
          <w:b/>
          <w:sz w:val="24"/>
        </w:rPr>
      </w:pPr>
      <w:r>
        <w:rPr>
          <w:rFonts w:hint="eastAsia"/>
          <w:b/>
          <w:sz w:val="24"/>
        </w:rPr>
        <w:t>供应商资格要求证明文件</w:t>
      </w: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2B7E4F">
      <w:pPr>
        <w:spacing w:line="460" w:lineRule="exact"/>
        <w:ind w:left="192"/>
        <w:rPr>
          <w:b/>
          <w:bCs/>
          <w:sz w:val="24"/>
        </w:rPr>
      </w:pPr>
      <w:r>
        <w:rPr>
          <w:sz w:val="24"/>
        </w:rPr>
        <w:t>注：相关证明材料应</w:t>
      </w:r>
      <w:proofErr w:type="gramStart"/>
      <w:r>
        <w:rPr>
          <w:sz w:val="24"/>
        </w:rPr>
        <w:t>附在此</w:t>
      </w:r>
      <w:proofErr w:type="gramEnd"/>
      <w:r>
        <w:rPr>
          <w:sz w:val="24"/>
        </w:rPr>
        <w:t>页后面。</w:t>
      </w:r>
    </w:p>
    <w:p w:rsidR="00336AD9" w:rsidRDefault="00336AD9">
      <w:pPr>
        <w:spacing w:line="460" w:lineRule="exact"/>
        <w:ind w:left="192"/>
        <w:rPr>
          <w:b/>
          <w:bCs/>
          <w:sz w:val="24"/>
        </w:rPr>
      </w:pPr>
    </w:p>
    <w:p w:rsidR="00336AD9" w:rsidRDefault="00336AD9">
      <w:pPr>
        <w:spacing w:line="460" w:lineRule="exact"/>
        <w:ind w:left="192"/>
        <w:rPr>
          <w:b/>
          <w:bCs/>
          <w:sz w:val="24"/>
        </w:rPr>
      </w:pPr>
    </w:p>
    <w:p w:rsidR="00336AD9" w:rsidRDefault="002B7E4F">
      <w:pPr>
        <w:spacing w:line="460" w:lineRule="exact"/>
        <w:jc w:val="left"/>
        <w:rPr>
          <w:b/>
          <w:sz w:val="24"/>
        </w:rPr>
      </w:pPr>
      <w:r>
        <w:rPr>
          <w:b/>
          <w:sz w:val="24"/>
        </w:rPr>
        <w:br w:type="page"/>
      </w:r>
      <w:r>
        <w:rPr>
          <w:b/>
          <w:sz w:val="24"/>
        </w:rPr>
        <w:lastRenderedPageBreak/>
        <w:t>附件</w:t>
      </w:r>
      <w:r>
        <w:rPr>
          <w:b/>
          <w:sz w:val="24"/>
        </w:rPr>
        <w:t>3</w:t>
      </w:r>
    </w:p>
    <w:p w:rsidR="00336AD9" w:rsidRDefault="002B7E4F">
      <w:pPr>
        <w:autoSpaceDN w:val="0"/>
        <w:spacing w:line="360" w:lineRule="auto"/>
        <w:jc w:val="center"/>
        <w:rPr>
          <w:b/>
          <w:bCs/>
          <w:sz w:val="24"/>
        </w:rPr>
      </w:pPr>
      <w:r>
        <w:rPr>
          <w:rFonts w:hint="eastAsia"/>
          <w:b/>
          <w:bCs/>
          <w:sz w:val="24"/>
        </w:rPr>
        <w:t>磋商</w:t>
      </w:r>
      <w:r>
        <w:rPr>
          <w:b/>
          <w:bCs/>
          <w:sz w:val="24"/>
        </w:rPr>
        <w:t>代表人授权书</w:t>
      </w:r>
    </w:p>
    <w:p w:rsidR="00336AD9" w:rsidRDefault="00336AD9">
      <w:pPr>
        <w:spacing w:line="360" w:lineRule="auto"/>
        <w:rPr>
          <w:sz w:val="24"/>
          <w:szCs w:val="21"/>
        </w:rPr>
      </w:pPr>
    </w:p>
    <w:p w:rsidR="00336AD9" w:rsidRDefault="002B7E4F">
      <w:pPr>
        <w:spacing w:line="360" w:lineRule="auto"/>
        <w:rPr>
          <w:sz w:val="24"/>
          <w:szCs w:val="21"/>
        </w:rPr>
      </w:pPr>
      <w:r>
        <w:rPr>
          <w:sz w:val="24"/>
          <w:szCs w:val="21"/>
        </w:rPr>
        <w:t>致：天津市政府采购中心</w:t>
      </w:r>
    </w:p>
    <w:p w:rsidR="00336AD9" w:rsidRDefault="002B7E4F">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336AD9" w:rsidRDefault="002B7E4F">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336AD9" w:rsidRDefault="002B7E4F">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336AD9" w:rsidRDefault="002B7E4F">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336AD9" w:rsidRDefault="00336AD9">
      <w:pPr>
        <w:spacing w:line="360" w:lineRule="auto"/>
        <w:ind w:firstLineChars="200" w:firstLine="480"/>
        <w:rPr>
          <w:sz w:val="24"/>
        </w:rPr>
      </w:pPr>
    </w:p>
    <w:p w:rsidR="00336AD9" w:rsidRDefault="00336AD9">
      <w:pPr>
        <w:spacing w:line="360" w:lineRule="auto"/>
        <w:ind w:firstLineChars="200" w:firstLine="480"/>
        <w:rPr>
          <w:sz w:val="24"/>
        </w:rPr>
      </w:pPr>
    </w:p>
    <w:p w:rsidR="00336AD9" w:rsidRDefault="00336AD9">
      <w:pPr>
        <w:spacing w:line="360" w:lineRule="auto"/>
        <w:ind w:firstLineChars="200" w:firstLine="480"/>
        <w:rPr>
          <w:sz w:val="24"/>
        </w:rPr>
      </w:pPr>
    </w:p>
    <w:p w:rsidR="00336AD9" w:rsidRDefault="002B7E4F">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b"/>
        <w:tblW w:w="0" w:type="auto"/>
        <w:tblLook w:val="04A0" w:firstRow="1" w:lastRow="0" w:firstColumn="1" w:lastColumn="0" w:noHBand="0" w:noVBand="1"/>
      </w:tblPr>
      <w:tblGrid>
        <w:gridCol w:w="4264"/>
        <w:gridCol w:w="4264"/>
      </w:tblGrid>
      <w:tr w:rsidR="00336AD9">
        <w:tc>
          <w:tcPr>
            <w:tcW w:w="4264" w:type="dxa"/>
          </w:tcPr>
          <w:p w:rsidR="00336AD9" w:rsidRDefault="002B7E4F">
            <w:pPr>
              <w:spacing w:line="360" w:lineRule="auto"/>
              <w:jc w:val="left"/>
              <w:rPr>
                <w:sz w:val="24"/>
              </w:rPr>
            </w:pPr>
            <w:r>
              <w:rPr>
                <w:rFonts w:hint="eastAsia"/>
                <w:sz w:val="24"/>
              </w:rPr>
              <w:t>磋商代表人身份证正面</w:t>
            </w:r>
          </w:p>
          <w:p w:rsidR="00336AD9" w:rsidRDefault="00336AD9">
            <w:pPr>
              <w:spacing w:line="360" w:lineRule="auto"/>
              <w:jc w:val="left"/>
              <w:rPr>
                <w:sz w:val="24"/>
              </w:rPr>
            </w:pPr>
          </w:p>
          <w:p w:rsidR="00336AD9" w:rsidRDefault="00336AD9">
            <w:pPr>
              <w:spacing w:line="360" w:lineRule="auto"/>
              <w:jc w:val="left"/>
              <w:rPr>
                <w:sz w:val="24"/>
              </w:rPr>
            </w:pPr>
          </w:p>
          <w:p w:rsidR="00336AD9" w:rsidRDefault="00336AD9">
            <w:pPr>
              <w:spacing w:line="360" w:lineRule="auto"/>
              <w:jc w:val="left"/>
              <w:rPr>
                <w:sz w:val="24"/>
              </w:rPr>
            </w:pPr>
          </w:p>
          <w:p w:rsidR="00336AD9" w:rsidRDefault="00336AD9">
            <w:pPr>
              <w:spacing w:line="360" w:lineRule="auto"/>
              <w:jc w:val="left"/>
              <w:rPr>
                <w:sz w:val="24"/>
              </w:rPr>
            </w:pPr>
          </w:p>
          <w:p w:rsidR="00336AD9" w:rsidRDefault="00336AD9">
            <w:pPr>
              <w:spacing w:line="360" w:lineRule="auto"/>
              <w:jc w:val="left"/>
              <w:rPr>
                <w:sz w:val="24"/>
              </w:rPr>
            </w:pPr>
          </w:p>
        </w:tc>
        <w:tc>
          <w:tcPr>
            <w:tcW w:w="4264" w:type="dxa"/>
          </w:tcPr>
          <w:p w:rsidR="00336AD9" w:rsidRDefault="002B7E4F">
            <w:pPr>
              <w:spacing w:line="360" w:lineRule="auto"/>
              <w:jc w:val="left"/>
              <w:rPr>
                <w:sz w:val="24"/>
              </w:rPr>
            </w:pPr>
            <w:r>
              <w:rPr>
                <w:rFonts w:hint="eastAsia"/>
                <w:sz w:val="24"/>
              </w:rPr>
              <w:t>磋商代表人身份证背面</w:t>
            </w:r>
          </w:p>
        </w:tc>
      </w:tr>
    </w:tbl>
    <w:p w:rsidR="00336AD9" w:rsidRDefault="002B7E4F">
      <w:pPr>
        <w:spacing w:line="460" w:lineRule="exact"/>
        <w:jc w:val="left"/>
        <w:rPr>
          <w:b/>
          <w:sz w:val="24"/>
        </w:rPr>
      </w:pPr>
      <w:r>
        <w:rPr>
          <w:b/>
          <w:sz w:val="24"/>
        </w:rPr>
        <w:br w:type="page"/>
      </w:r>
      <w:r>
        <w:rPr>
          <w:b/>
          <w:sz w:val="24"/>
        </w:rPr>
        <w:lastRenderedPageBreak/>
        <w:t>附件</w:t>
      </w:r>
      <w:r>
        <w:rPr>
          <w:b/>
          <w:sz w:val="24"/>
        </w:rPr>
        <w:t>4</w:t>
      </w:r>
    </w:p>
    <w:p w:rsidR="00336AD9" w:rsidRDefault="002B7E4F">
      <w:pPr>
        <w:tabs>
          <w:tab w:val="left" w:pos="360"/>
        </w:tabs>
        <w:spacing w:line="560" w:lineRule="exact"/>
        <w:jc w:val="center"/>
        <w:rPr>
          <w:b/>
          <w:sz w:val="24"/>
        </w:rPr>
      </w:pPr>
      <w:r>
        <w:rPr>
          <w:b/>
          <w:sz w:val="24"/>
        </w:rPr>
        <w:t>货物一览表</w:t>
      </w:r>
    </w:p>
    <w:p w:rsidR="00336AD9" w:rsidRDefault="00336AD9">
      <w:pPr>
        <w:tabs>
          <w:tab w:val="left" w:pos="360"/>
        </w:tabs>
        <w:spacing w:line="560" w:lineRule="exact"/>
        <w:jc w:val="center"/>
        <w:rPr>
          <w:b/>
          <w:sz w:val="24"/>
        </w:rPr>
      </w:pPr>
    </w:p>
    <w:p w:rsidR="00336AD9" w:rsidRDefault="002B7E4F">
      <w:pPr>
        <w:spacing w:line="460" w:lineRule="exact"/>
        <w:ind w:left="192"/>
        <w:rPr>
          <w:sz w:val="24"/>
        </w:rPr>
      </w:pPr>
      <w:r>
        <w:rPr>
          <w:sz w:val="24"/>
        </w:rPr>
        <w:t>项目名称：</w:t>
      </w:r>
      <w:r>
        <w:rPr>
          <w:sz w:val="24"/>
          <w:u w:val="single"/>
        </w:rPr>
        <w:t xml:space="preserve">                    </w:t>
      </w:r>
      <w:r>
        <w:rPr>
          <w:sz w:val="24"/>
        </w:rPr>
        <w:t xml:space="preserve">                  </w:t>
      </w:r>
    </w:p>
    <w:p w:rsidR="00336AD9" w:rsidRDefault="002B7E4F">
      <w:pPr>
        <w:spacing w:line="460" w:lineRule="exact"/>
        <w:ind w:left="192"/>
        <w:rPr>
          <w:sz w:val="24"/>
        </w:rPr>
      </w:pPr>
      <w:r>
        <w:rPr>
          <w:sz w:val="24"/>
        </w:rPr>
        <w:t>项目编号：</w:t>
      </w:r>
      <w:r>
        <w:rPr>
          <w:sz w:val="24"/>
          <w:u w:val="single"/>
        </w:rPr>
        <w:t xml:space="preserve">                    </w:t>
      </w:r>
      <w:r>
        <w:rPr>
          <w:sz w:val="24"/>
        </w:rPr>
        <w:t xml:space="preserve">                  </w:t>
      </w:r>
    </w:p>
    <w:p w:rsidR="00336AD9" w:rsidRDefault="002B7E4F">
      <w:pPr>
        <w:spacing w:line="460" w:lineRule="exact"/>
        <w:ind w:left="192"/>
        <w:rPr>
          <w:sz w:val="24"/>
        </w:rPr>
      </w:pPr>
      <w:r>
        <w:rPr>
          <w:rFonts w:hint="eastAsia"/>
          <w:sz w:val="24"/>
        </w:rPr>
        <w:t>包</w:t>
      </w:r>
      <w:r>
        <w:rPr>
          <w:rFonts w:hint="eastAsia"/>
          <w:sz w:val="24"/>
        </w:rPr>
        <w:t xml:space="preserve">    </w:t>
      </w:r>
      <w:r>
        <w:rPr>
          <w:sz w:val="24"/>
        </w:rPr>
        <w:t>号：</w:t>
      </w:r>
      <w:r>
        <w:rPr>
          <w:sz w:val="24"/>
          <w:u w:val="single"/>
        </w:rPr>
        <w:t xml:space="preserve">                    </w:t>
      </w:r>
      <w:r>
        <w:rPr>
          <w:sz w:val="24"/>
        </w:rPr>
        <w:t xml:space="preserve">                  </w:t>
      </w:r>
    </w:p>
    <w:p w:rsidR="00336AD9" w:rsidRDefault="002B7E4F">
      <w:pPr>
        <w:spacing w:line="460" w:lineRule="exact"/>
        <w:rPr>
          <w:sz w:val="24"/>
        </w:rPr>
      </w:pPr>
      <w:r>
        <w:rPr>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440"/>
        <w:gridCol w:w="1080"/>
        <w:gridCol w:w="795"/>
        <w:gridCol w:w="1080"/>
        <w:gridCol w:w="1356"/>
        <w:gridCol w:w="970"/>
      </w:tblGrid>
      <w:tr w:rsidR="00336AD9">
        <w:trPr>
          <w:jc w:val="center"/>
        </w:trPr>
        <w:tc>
          <w:tcPr>
            <w:tcW w:w="720" w:type="dxa"/>
            <w:vAlign w:val="center"/>
          </w:tcPr>
          <w:p w:rsidR="00336AD9" w:rsidRDefault="002B7E4F">
            <w:pPr>
              <w:spacing w:line="460" w:lineRule="exact"/>
              <w:jc w:val="center"/>
              <w:rPr>
                <w:sz w:val="24"/>
              </w:rPr>
            </w:pPr>
            <w:r>
              <w:rPr>
                <w:sz w:val="24"/>
              </w:rPr>
              <w:t>序号</w:t>
            </w:r>
          </w:p>
        </w:tc>
        <w:tc>
          <w:tcPr>
            <w:tcW w:w="1260" w:type="dxa"/>
            <w:vAlign w:val="center"/>
          </w:tcPr>
          <w:p w:rsidR="00336AD9" w:rsidRDefault="002B7E4F">
            <w:pPr>
              <w:spacing w:line="460" w:lineRule="exact"/>
              <w:jc w:val="center"/>
              <w:rPr>
                <w:sz w:val="24"/>
              </w:rPr>
            </w:pPr>
            <w:r>
              <w:rPr>
                <w:rFonts w:hint="eastAsia"/>
                <w:sz w:val="24"/>
              </w:rPr>
              <w:t>标的</w:t>
            </w:r>
            <w:r>
              <w:rPr>
                <w:sz w:val="24"/>
              </w:rPr>
              <w:t>名称</w:t>
            </w:r>
          </w:p>
        </w:tc>
        <w:tc>
          <w:tcPr>
            <w:tcW w:w="1440" w:type="dxa"/>
            <w:vAlign w:val="center"/>
          </w:tcPr>
          <w:p w:rsidR="00336AD9" w:rsidRDefault="002B7E4F">
            <w:pPr>
              <w:spacing w:line="460" w:lineRule="exact"/>
              <w:jc w:val="center"/>
              <w:rPr>
                <w:sz w:val="24"/>
              </w:rPr>
            </w:pPr>
            <w:r>
              <w:rPr>
                <w:sz w:val="24"/>
              </w:rPr>
              <w:t>制造商</w:t>
            </w:r>
          </w:p>
        </w:tc>
        <w:tc>
          <w:tcPr>
            <w:tcW w:w="1080" w:type="dxa"/>
            <w:vAlign w:val="center"/>
          </w:tcPr>
          <w:p w:rsidR="00336AD9" w:rsidRDefault="002B7E4F">
            <w:pPr>
              <w:spacing w:line="460" w:lineRule="exact"/>
              <w:jc w:val="center"/>
              <w:rPr>
                <w:sz w:val="24"/>
              </w:rPr>
            </w:pPr>
            <w:r>
              <w:rPr>
                <w:sz w:val="24"/>
              </w:rPr>
              <w:t>品牌</w:t>
            </w:r>
          </w:p>
        </w:tc>
        <w:tc>
          <w:tcPr>
            <w:tcW w:w="795" w:type="dxa"/>
            <w:vAlign w:val="center"/>
          </w:tcPr>
          <w:p w:rsidR="00336AD9" w:rsidRDefault="002B7E4F">
            <w:pPr>
              <w:spacing w:line="460" w:lineRule="exact"/>
              <w:jc w:val="center"/>
              <w:rPr>
                <w:sz w:val="24"/>
              </w:rPr>
            </w:pPr>
            <w:r>
              <w:rPr>
                <w:sz w:val="24"/>
              </w:rPr>
              <w:t>数量</w:t>
            </w:r>
          </w:p>
        </w:tc>
        <w:tc>
          <w:tcPr>
            <w:tcW w:w="1080" w:type="dxa"/>
            <w:vAlign w:val="center"/>
          </w:tcPr>
          <w:p w:rsidR="00336AD9" w:rsidRDefault="002B7E4F">
            <w:pPr>
              <w:spacing w:line="460" w:lineRule="exact"/>
              <w:jc w:val="center"/>
              <w:rPr>
                <w:sz w:val="24"/>
              </w:rPr>
            </w:pPr>
            <w:r>
              <w:rPr>
                <w:sz w:val="24"/>
              </w:rPr>
              <w:t>交货期</w:t>
            </w:r>
          </w:p>
        </w:tc>
        <w:tc>
          <w:tcPr>
            <w:tcW w:w="1356" w:type="dxa"/>
            <w:vAlign w:val="center"/>
          </w:tcPr>
          <w:p w:rsidR="00336AD9" w:rsidRDefault="002B7E4F">
            <w:pPr>
              <w:spacing w:line="460" w:lineRule="exact"/>
              <w:jc w:val="center"/>
              <w:rPr>
                <w:sz w:val="24"/>
              </w:rPr>
            </w:pPr>
            <w:r>
              <w:rPr>
                <w:sz w:val="24"/>
              </w:rPr>
              <w:t>交货地点</w:t>
            </w:r>
          </w:p>
        </w:tc>
        <w:tc>
          <w:tcPr>
            <w:tcW w:w="970" w:type="dxa"/>
            <w:vAlign w:val="center"/>
          </w:tcPr>
          <w:p w:rsidR="00336AD9" w:rsidRDefault="002B7E4F">
            <w:pPr>
              <w:spacing w:line="460" w:lineRule="exact"/>
              <w:jc w:val="center"/>
              <w:rPr>
                <w:sz w:val="24"/>
              </w:rPr>
            </w:pPr>
            <w:r>
              <w:rPr>
                <w:sz w:val="24"/>
              </w:rPr>
              <w:t>备注</w:t>
            </w:r>
          </w:p>
        </w:tc>
      </w:tr>
      <w:tr w:rsidR="00336AD9">
        <w:trPr>
          <w:jc w:val="center"/>
        </w:trPr>
        <w:tc>
          <w:tcPr>
            <w:tcW w:w="720" w:type="dxa"/>
          </w:tcPr>
          <w:p w:rsidR="00336AD9" w:rsidRDefault="002B7E4F">
            <w:pPr>
              <w:spacing w:line="460" w:lineRule="exact"/>
              <w:rPr>
                <w:sz w:val="24"/>
              </w:rPr>
            </w:pPr>
            <w:r>
              <w:rPr>
                <w:sz w:val="24"/>
              </w:rPr>
              <w:t>1</w:t>
            </w:r>
          </w:p>
        </w:tc>
        <w:tc>
          <w:tcPr>
            <w:tcW w:w="1260" w:type="dxa"/>
          </w:tcPr>
          <w:p w:rsidR="00336AD9" w:rsidRDefault="00336AD9">
            <w:pPr>
              <w:spacing w:line="460" w:lineRule="exact"/>
              <w:rPr>
                <w:sz w:val="24"/>
              </w:rPr>
            </w:pPr>
          </w:p>
        </w:tc>
        <w:tc>
          <w:tcPr>
            <w:tcW w:w="1440" w:type="dxa"/>
            <w:vAlign w:val="center"/>
          </w:tcPr>
          <w:p w:rsidR="00336AD9" w:rsidRDefault="00336AD9">
            <w:pPr>
              <w:spacing w:line="460" w:lineRule="exact"/>
              <w:jc w:val="center"/>
              <w:rPr>
                <w:sz w:val="24"/>
              </w:rPr>
            </w:pPr>
          </w:p>
        </w:tc>
        <w:tc>
          <w:tcPr>
            <w:tcW w:w="1080" w:type="dxa"/>
          </w:tcPr>
          <w:p w:rsidR="00336AD9" w:rsidRDefault="00336AD9">
            <w:pPr>
              <w:spacing w:line="460" w:lineRule="exact"/>
              <w:rPr>
                <w:sz w:val="24"/>
              </w:rPr>
            </w:pPr>
          </w:p>
        </w:tc>
        <w:tc>
          <w:tcPr>
            <w:tcW w:w="795" w:type="dxa"/>
          </w:tcPr>
          <w:p w:rsidR="00336AD9" w:rsidRDefault="00336AD9">
            <w:pPr>
              <w:spacing w:line="460" w:lineRule="exact"/>
              <w:rPr>
                <w:sz w:val="24"/>
              </w:rPr>
            </w:pPr>
          </w:p>
        </w:tc>
        <w:tc>
          <w:tcPr>
            <w:tcW w:w="1080" w:type="dxa"/>
          </w:tcPr>
          <w:p w:rsidR="00336AD9" w:rsidRDefault="00336AD9">
            <w:pPr>
              <w:spacing w:line="460" w:lineRule="exact"/>
              <w:rPr>
                <w:sz w:val="24"/>
              </w:rPr>
            </w:pPr>
          </w:p>
        </w:tc>
        <w:tc>
          <w:tcPr>
            <w:tcW w:w="1356" w:type="dxa"/>
          </w:tcPr>
          <w:p w:rsidR="00336AD9" w:rsidRDefault="00336AD9">
            <w:pPr>
              <w:spacing w:line="460" w:lineRule="exact"/>
              <w:rPr>
                <w:sz w:val="24"/>
              </w:rPr>
            </w:pPr>
          </w:p>
        </w:tc>
        <w:tc>
          <w:tcPr>
            <w:tcW w:w="970" w:type="dxa"/>
          </w:tcPr>
          <w:p w:rsidR="00336AD9" w:rsidRDefault="00336AD9">
            <w:pPr>
              <w:spacing w:line="460" w:lineRule="exact"/>
              <w:rPr>
                <w:sz w:val="24"/>
              </w:rPr>
            </w:pPr>
          </w:p>
        </w:tc>
      </w:tr>
      <w:tr w:rsidR="00336AD9">
        <w:trPr>
          <w:jc w:val="center"/>
        </w:trPr>
        <w:tc>
          <w:tcPr>
            <w:tcW w:w="720" w:type="dxa"/>
          </w:tcPr>
          <w:p w:rsidR="00336AD9" w:rsidRDefault="002B7E4F">
            <w:pPr>
              <w:spacing w:line="460" w:lineRule="exact"/>
              <w:rPr>
                <w:sz w:val="24"/>
              </w:rPr>
            </w:pPr>
            <w:r>
              <w:rPr>
                <w:sz w:val="24"/>
              </w:rPr>
              <w:t>2</w:t>
            </w:r>
          </w:p>
        </w:tc>
        <w:tc>
          <w:tcPr>
            <w:tcW w:w="1260" w:type="dxa"/>
          </w:tcPr>
          <w:p w:rsidR="00336AD9" w:rsidRDefault="00336AD9">
            <w:pPr>
              <w:spacing w:line="460" w:lineRule="exact"/>
              <w:rPr>
                <w:sz w:val="24"/>
              </w:rPr>
            </w:pPr>
          </w:p>
        </w:tc>
        <w:tc>
          <w:tcPr>
            <w:tcW w:w="1440" w:type="dxa"/>
            <w:vAlign w:val="center"/>
          </w:tcPr>
          <w:p w:rsidR="00336AD9" w:rsidRDefault="00336AD9">
            <w:pPr>
              <w:spacing w:line="460" w:lineRule="exact"/>
              <w:jc w:val="center"/>
              <w:rPr>
                <w:sz w:val="24"/>
              </w:rPr>
            </w:pPr>
          </w:p>
        </w:tc>
        <w:tc>
          <w:tcPr>
            <w:tcW w:w="1080" w:type="dxa"/>
          </w:tcPr>
          <w:p w:rsidR="00336AD9" w:rsidRDefault="00336AD9">
            <w:pPr>
              <w:spacing w:line="460" w:lineRule="exact"/>
              <w:rPr>
                <w:sz w:val="24"/>
              </w:rPr>
            </w:pPr>
          </w:p>
        </w:tc>
        <w:tc>
          <w:tcPr>
            <w:tcW w:w="795" w:type="dxa"/>
          </w:tcPr>
          <w:p w:rsidR="00336AD9" w:rsidRDefault="00336AD9">
            <w:pPr>
              <w:spacing w:line="460" w:lineRule="exact"/>
              <w:rPr>
                <w:sz w:val="24"/>
              </w:rPr>
            </w:pPr>
          </w:p>
        </w:tc>
        <w:tc>
          <w:tcPr>
            <w:tcW w:w="1080" w:type="dxa"/>
          </w:tcPr>
          <w:p w:rsidR="00336AD9" w:rsidRDefault="00336AD9">
            <w:pPr>
              <w:spacing w:line="460" w:lineRule="exact"/>
              <w:rPr>
                <w:sz w:val="24"/>
              </w:rPr>
            </w:pPr>
          </w:p>
        </w:tc>
        <w:tc>
          <w:tcPr>
            <w:tcW w:w="1356" w:type="dxa"/>
          </w:tcPr>
          <w:p w:rsidR="00336AD9" w:rsidRDefault="00336AD9">
            <w:pPr>
              <w:spacing w:line="460" w:lineRule="exact"/>
              <w:rPr>
                <w:sz w:val="24"/>
              </w:rPr>
            </w:pPr>
          </w:p>
        </w:tc>
        <w:tc>
          <w:tcPr>
            <w:tcW w:w="970" w:type="dxa"/>
          </w:tcPr>
          <w:p w:rsidR="00336AD9" w:rsidRDefault="00336AD9">
            <w:pPr>
              <w:spacing w:line="460" w:lineRule="exact"/>
              <w:rPr>
                <w:sz w:val="24"/>
              </w:rPr>
            </w:pPr>
          </w:p>
        </w:tc>
      </w:tr>
      <w:tr w:rsidR="00336AD9">
        <w:trPr>
          <w:jc w:val="center"/>
        </w:trPr>
        <w:tc>
          <w:tcPr>
            <w:tcW w:w="720" w:type="dxa"/>
          </w:tcPr>
          <w:p w:rsidR="00336AD9" w:rsidRDefault="002B7E4F">
            <w:pPr>
              <w:spacing w:line="460" w:lineRule="exact"/>
              <w:rPr>
                <w:sz w:val="24"/>
              </w:rPr>
            </w:pPr>
            <w:r>
              <w:rPr>
                <w:sz w:val="24"/>
              </w:rPr>
              <w:t>3</w:t>
            </w:r>
          </w:p>
        </w:tc>
        <w:tc>
          <w:tcPr>
            <w:tcW w:w="1260" w:type="dxa"/>
          </w:tcPr>
          <w:p w:rsidR="00336AD9" w:rsidRDefault="00336AD9">
            <w:pPr>
              <w:spacing w:line="460" w:lineRule="exact"/>
              <w:rPr>
                <w:sz w:val="24"/>
              </w:rPr>
            </w:pPr>
          </w:p>
        </w:tc>
        <w:tc>
          <w:tcPr>
            <w:tcW w:w="1440" w:type="dxa"/>
            <w:vAlign w:val="center"/>
          </w:tcPr>
          <w:p w:rsidR="00336AD9" w:rsidRDefault="00336AD9">
            <w:pPr>
              <w:spacing w:line="460" w:lineRule="exact"/>
              <w:jc w:val="center"/>
              <w:rPr>
                <w:sz w:val="24"/>
              </w:rPr>
            </w:pPr>
          </w:p>
        </w:tc>
        <w:tc>
          <w:tcPr>
            <w:tcW w:w="1080" w:type="dxa"/>
          </w:tcPr>
          <w:p w:rsidR="00336AD9" w:rsidRDefault="00336AD9">
            <w:pPr>
              <w:spacing w:line="460" w:lineRule="exact"/>
              <w:rPr>
                <w:sz w:val="24"/>
              </w:rPr>
            </w:pPr>
          </w:p>
        </w:tc>
        <w:tc>
          <w:tcPr>
            <w:tcW w:w="795" w:type="dxa"/>
          </w:tcPr>
          <w:p w:rsidR="00336AD9" w:rsidRDefault="00336AD9">
            <w:pPr>
              <w:spacing w:line="460" w:lineRule="exact"/>
              <w:rPr>
                <w:sz w:val="24"/>
              </w:rPr>
            </w:pPr>
          </w:p>
        </w:tc>
        <w:tc>
          <w:tcPr>
            <w:tcW w:w="1080" w:type="dxa"/>
          </w:tcPr>
          <w:p w:rsidR="00336AD9" w:rsidRDefault="00336AD9">
            <w:pPr>
              <w:spacing w:line="460" w:lineRule="exact"/>
              <w:rPr>
                <w:sz w:val="24"/>
              </w:rPr>
            </w:pPr>
          </w:p>
        </w:tc>
        <w:tc>
          <w:tcPr>
            <w:tcW w:w="1356" w:type="dxa"/>
          </w:tcPr>
          <w:p w:rsidR="00336AD9" w:rsidRDefault="00336AD9">
            <w:pPr>
              <w:spacing w:line="460" w:lineRule="exact"/>
              <w:rPr>
                <w:sz w:val="24"/>
              </w:rPr>
            </w:pPr>
          </w:p>
        </w:tc>
        <w:tc>
          <w:tcPr>
            <w:tcW w:w="970" w:type="dxa"/>
          </w:tcPr>
          <w:p w:rsidR="00336AD9" w:rsidRDefault="00336AD9">
            <w:pPr>
              <w:spacing w:line="460" w:lineRule="exact"/>
              <w:rPr>
                <w:sz w:val="24"/>
              </w:rPr>
            </w:pPr>
          </w:p>
        </w:tc>
      </w:tr>
      <w:tr w:rsidR="00336AD9">
        <w:trPr>
          <w:jc w:val="center"/>
        </w:trPr>
        <w:tc>
          <w:tcPr>
            <w:tcW w:w="720" w:type="dxa"/>
          </w:tcPr>
          <w:p w:rsidR="00336AD9" w:rsidRDefault="002B7E4F">
            <w:pPr>
              <w:spacing w:line="460" w:lineRule="exact"/>
              <w:rPr>
                <w:sz w:val="24"/>
              </w:rPr>
            </w:pPr>
            <w:r>
              <w:rPr>
                <w:sz w:val="24"/>
              </w:rPr>
              <w:t>…</w:t>
            </w:r>
          </w:p>
        </w:tc>
        <w:tc>
          <w:tcPr>
            <w:tcW w:w="1260" w:type="dxa"/>
          </w:tcPr>
          <w:p w:rsidR="00336AD9" w:rsidRDefault="00336AD9">
            <w:pPr>
              <w:spacing w:line="460" w:lineRule="exact"/>
              <w:rPr>
                <w:sz w:val="24"/>
              </w:rPr>
            </w:pPr>
          </w:p>
        </w:tc>
        <w:tc>
          <w:tcPr>
            <w:tcW w:w="1440" w:type="dxa"/>
            <w:vAlign w:val="center"/>
          </w:tcPr>
          <w:p w:rsidR="00336AD9" w:rsidRDefault="00336AD9">
            <w:pPr>
              <w:spacing w:line="460" w:lineRule="exact"/>
              <w:jc w:val="center"/>
              <w:rPr>
                <w:sz w:val="24"/>
              </w:rPr>
            </w:pPr>
          </w:p>
        </w:tc>
        <w:tc>
          <w:tcPr>
            <w:tcW w:w="1080" w:type="dxa"/>
          </w:tcPr>
          <w:p w:rsidR="00336AD9" w:rsidRDefault="00336AD9">
            <w:pPr>
              <w:spacing w:line="460" w:lineRule="exact"/>
              <w:rPr>
                <w:sz w:val="24"/>
              </w:rPr>
            </w:pPr>
          </w:p>
        </w:tc>
        <w:tc>
          <w:tcPr>
            <w:tcW w:w="795" w:type="dxa"/>
          </w:tcPr>
          <w:p w:rsidR="00336AD9" w:rsidRDefault="00336AD9">
            <w:pPr>
              <w:spacing w:line="460" w:lineRule="exact"/>
              <w:rPr>
                <w:sz w:val="24"/>
              </w:rPr>
            </w:pPr>
          </w:p>
        </w:tc>
        <w:tc>
          <w:tcPr>
            <w:tcW w:w="1080" w:type="dxa"/>
          </w:tcPr>
          <w:p w:rsidR="00336AD9" w:rsidRDefault="00336AD9">
            <w:pPr>
              <w:spacing w:line="460" w:lineRule="exact"/>
              <w:rPr>
                <w:sz w:val="24"/>
              </w:rPr>
            </w:pPr>
          </w:p>
        </w:tc>
        <w:tc>
          <w:tcPr>
            <w:tcW w:w="1356" w:type="dxa"/>
          </w:tcPr>
          <w:p w:rsidR="00336AD9" w:rsidRDefault="00336AD9">
            <w:pPr>
              <w:spacing w:line="460" w:lineRule="exact"/>
              <w:rPr>
                <w:sz w:val="24"/>
              </w:rPr>
            </w:pPr>
          </w:p>
        </w:tc>
        <w:tc>
          <w:tcPr>
            <w:tcW w:w="970" w:type="dxa"/>
          </w:tcPr>
          <w:p w:rsidR="00336AD9" w:rsidRDefault="00336AD9">
            <w:pPr>
              <w:spacing w:line="460" w:lineRule="exact"/>
              <w:rPr>
                <w:sz w:val="24"/>
              </w:rPr>
            </w:pPr>
          </w:p>
        </w:tc>
      </w:tr>
    </w:tbl>
    <w:p w:rsidR="00336AD9" w:rsidRDefault="00336AD9">
      <w:pPr>
        <w:spacing w:line="360" w:lineRule="auto"/>
        <w:ind w:firstLineChars="1700" w:firstLine="4080"/>
        <w:rPr>
          <w:sz w:val="24"/>
          <w:szCs w:val="24"/>
        </w:rPr>
      </w:pPr>
    </w:p>
    <w:p w:rsidR="00336AD9" w:rsidRDefault="00336AD9">
      <w:pPr>
        <w:spacing w:line="360" w:lineRule="auto"/>
        <w:ind w:firstLineChars="1700" w:firstLine="4080"/>
        <w:rPr>
          <w:sz w:val="24"/>
          <w:szCs w:val="24"/>
        </w:rPr>
      </w:pPr>
    </w:p>
    <w:p w:rsidR="00336AD9" w:rsidRDefault="00336AD9">
      <w:pPr>
        <w:spacing w:line="360" w:lineRule="auto"/>
        <w:ind w:firstLineChars="1700" w:firstLine="4080"/>
        <w:rPr>
          <w:sz w:val="24"/>
          <w:szCs w:val="24"/>
        </w:rPr>
      </w:pPr>
    </w:p>
    <w:p w:rsidR="00336AD9" w:rsidRDefault="00336AD9">
      <w:pPr>
        <w:spacing w:line="360" w:lineRule="auto"/>
        <w:ind w:firstLineChars="1700" w:firstLine="4080"/>
        <w:rPr>
          <w:sz w:val="24"/>
          <w:szCs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336AD9">
      <w:pPr>
        <w:spacing w:line="460" w:lineRule="exact"/>
        <w:rPr>
          <w:b/>
          <w:sz w:val="24"/>
        </w:rPr>
      </w:pPr>
    </w:p>
    <w:p w:rsidR="00336AD9" w:rsidRDefault="002B7E4F">
      <w:pPr>
        <w:spacing w:line="460" w:lineRule="exact"/>
        <w:jc w:val="left"/>
        <w:rPr>
          <w:b/>
          <w:sz w:val="24"/>
        </w:rPr>
      </w:pPr>
      <w:r>
        <w:rPr>
          <w:b/>
          <w:sz w:val="24"/>
        </w:rPr>
        <w:br w:type="page"/>
      </w:r>
      <w:r>
        <w:rPr>
          <w:b/>
          <w:sz w:val="24"/>
        </w:rPr>
        <w:lastRenderedPageBreak/>
        <w:t>附件</w:t>
      </w:r>
      <w:r>
        <w:rPr>
          <w:b/>
          <w:sz w:val="24"/>
        </w:rPr>
        <w:t>5</w:t>
      </w:r>
    </w:p>
    <w:p w:rsidR="00336AD9" w:rsidRDefault="002B7E4F">
      <w:pPr>
        <w:tabs>
          <w:tab w:val="left" w:pos="360"/>
        </w:tabs>
        <w:spacing w:line="560" w:lineRule="exact"/>
        <w:jc w:val="center"/>
        <w:rPr>
          <w:b/>
          <w:sz w:val="24"/>
        </w:rPr>
      </w:pPr>
      <w:r>
        <w:rPr>
          <w:b/>
          <w:sz w:val="24"/>
        </w:rPr>
        <w:t>货物分项一览表</w:t>
      </w:r>
    </w:p>
    <w:p w:rsidR="00336AD9" w:rsidRDefault="00336AD9">
      <w:pPr>
        <w:tabs>
          <w:tab w:val="left" w:pos="360"/>
        </w:tabs>
        <w:spacing w:line="560" w:lineRule="exact"/>
        <w:jc w:val="center"/>
        <w:rPr>
          <w:b/>
          <w:sz w:val="24"/>
        </w:rPr>
      </w:pPr>
    </w:p>
    <w:p w:rsidR="00336AD9" w:rsidRDefault="002B7E4F">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336AD9" w:rsidRDefault="002B7E4F">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336AD9" w:rsidRDefault="002B7E4F">
      <w:pPr>
        <w:spacing w:line="460" w:lineRule="exact"/>
        <w:rPr>
          <w:sz w:val="24"/>
          <w:u w:val="single"/>
        </w:rPr>
      </w:pPr>
      <w:r>
        <w:rPr>
          <w:sz w:val="24"/>
        </w:rPr>
        <w:t>包号：</w:t>
      </w:r>
      <w:r>
        <w:rPr>
          <w:sz w:val="24"/>
          <w:u w:val="single"/>
        </w:rPr>
        <w:t xml:space="preserve">                        </w:t>
      </w:r>
    </w:p>
    <w:p w:rsidR="00336AD9" w:rsidRDefault="002B7E4F">
      <w:pPr>
        <w:tabs>
          <w:tab w:val="left" w:pos="10395"/>
        </w:tabs>
        <w:spacing w:line="460" w:lineRule="exact"/>
        <w:ind w:left="181" w:right="-58"/>
        <w:jc w:val="right"/>
        <w:rPr>
          <w:b/>
          <w:sz w:val="24"/>
        </w:rPr>
      </w:pPr>
      <w:r>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95"/>
        <w:gridCol w:w="767"/>
        <w:gridCol w:w="737"/>
      </w:tblGrid>
      <w:tr w:rsidR="00336AD9">
        <w:trPr>
          <w:jc w:val="center"/>
        </w:trPr>
        <w:tc>
          <w:tcPr>
            <w:tcW w:w="813" w:type="dxa"/>
            <w:noWrap/>
            <w:vAlign w:val="center"/>
          </w:tcPr>
          <w:p w:rsidR="00336AD9" w:rsidRDefault="002B7E4F">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336AD9" w:rsidRDefault="002B7E4F">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336AD9" w:rsidRDefault="002B7E4F">
            <w:pPr>
              <w:widowControl/>
              <w:jc w:val="center"/>
              <w:rPr>
                <w:bCs/>
                <w:kern w:val="0"/>
                <w:sz w:val="24"/>
                <w:szCs w:val="24"/>
              </w:rPr>
            </w:pPr>
            <w:r>
              <w:rPr>
                <w:bCs/>
                <w:kern w:val="0"/>
                <w:sz w:val="24"/>
                <w:szCs w:val="24"/>
              </w:rPr>
              <w:t>品牌</w:t>
            </w:r>
          </w:p>
        </w:tc>
        <w:tc>
          <w:tcPr>
            <w:tcW w:w="715" w:type="dxa"/>
            <w:vAlign w:val="center"/>
          </w:tcPr>
          <w:p w:rsidR="00336AD9" w:rsidRDefault="002B7E4F">
            <w:pPr>
              <w:widowControl/>
              <w:jc w:val="center"/>
              <w:rPr>
                <w:bCs/>
                <w:kern w:val="0"/>
                <w:sz w:val="24"/>
                <w:szCs w:val="24"/>
              </w:rPr>
            </w:pPr>
            <w:r>
              <w:rPr>
                <w:bCs/>
                <w:kern w:val="0"/>
                <w:sz w:val="24"/>
                <w:szCs w:val="24"/>
              </w:rPr>
              <w:t>规格型号</w:t>
            </w:r>
          </w:p>
        </w:tc>
        <w:tc>
          <w:tcPr>
            <w:tcW w:w="1230" w:type="dxa"/>
            <w:vAlign w:val="center"/>
          </w:tcPr>
          <w:p w:rsidR="00336AD9" w:rsidRDefault="002B7E4F">
            <w:pPr>
              <w:widowControl/>
              <w:jc w:val="center"/>
              <w:rPr>
                <w:bCs/>
                <w:kern w:val="0"/>
                <w:sz w:val="24"/>
                <w:szCs w:val="24"/>
              </w:rPr>
            </w:pPr>
            <w:r>
              <w:rPr>
                <w:bCs/>
                <w:kern w:val="0"/>
                <w:sz w:val="24"/>
                <w:szCs w:val="24"/>
              </w:rPr>
              <w:t>制造商</w:t>
            </w:r>
          </w:p>
        </w:tc>
        <w:tc>
          <w:tcPr>
            <w:tcW w:w="715" w:type="dxa"/>
            <w:vAlign w:val="center"/>
          </w:tcPr>
          <w:p w:rsidR="00336AD9" w:rsidRDefault="002B7E4F">
            <w:pPr>
              <w:widowControl/>
              <w:jc w:val="center"/>
              <w:rPr>
                <w:bCs/>
                <w:kern w:val="0"/>
                <w:sz w:val="24"/>
                <w:szCs w:val="24"/>
              </w:rPr>
            </w:pPr>
            <w:r>
              <w:rPr>
                <w:bCs/>
                <w:kern w:val="0"/>
                <w:sz w:val="24"/>
                <w:szCs w:val="24"/>
              </w:rPr>
              <w:t>产地</w:t>
            </w:r>
          </w:p>
        </w:tc>
        <w:tc>
          <w:tcPr>
            <w:tcW w:w="1235" w:type="dxa"/>
            <w:vAlign w:val="center"/>
          </w:tcPr>
          <w:p w:rsidR="00336AD9" w:rsidRDefault="002B7E4F">
            <w:pPr>
              <w:widowControl/>
              <w:jc w:val="center"/>
              <w:rPr>
                <w:bCs/>
                <w:kern w:val="0"/>
                <w:sz w:val="24"/>
                <w:szCs w:val="24"/>
              </w:rPr>
            </w:pPr>
            <w:r>
              <w:rPr>
                <w:bCs/>
                <w:kern w:val="0"/>
                <w:sz w:val="24"/>
                <w:szCs w:val="24"/>
              </w:rPr>
              <w:t>商品属性</w:t>
            </w:r>
          </w:p>
        </w:tc>
        <w:tc>
          <w:tcPr>
            <w:tcW w:w="795" w:type="dxa"/>
            <w:vAlign w:val="center"/>
          </w:tcPr>
          <w:p w:rsidR="00336AD9" w:rsidRDefault="002B7E4F">
            <w:pPr>
              <w:widowControl/>
              <w:jc w:val="center"/>
              <w:rPr>
                <w:bCs/>
                <w:kern w:val="0"/>
                <w:sz w:val="24"/>
                <w:szCs w:val="24"/>
              </w:rPr>
            </w:pPr>
            <w:r>
              <w:rPr>
                <w:bCs/>
                <w:kern w:val="0"/>
                <w:sz w:val="24"/>
                <w:szCs w:val="24"/>
              </w:rPr>
              <w:t>采购数量</w:t>
            </w:r>
          </w:p>
        </w:tc>
        <w:tc>
          <w:tcPr>
            <w:tcW w:w="767" w:type="dxa"/>
            <w:vAlign w:val="center"/>
          </w:tcPr>
          <w:p w:rsidR="00336AD9" w:rsidRDefault="002B7E4F">
            <w:pPr>
              <w:widowControl/>
              <w:jc w:val="center"/>
              <w:rPr>
                <w:bCs/>
                <w:kern w:val="0"/>
                <w:sz w:val="24"/>
                <w:szCs w:val="24"/>
              </w:rPr>
            </w:pPr>
            <w:r>
              <w:rPr>
                <w:bCs/>
                <w:kern w:val="0"/>
                <w:sz w:val="24"/>
                <w:szCs w:val="24"/>
              </w:rPr>
              <w:t>计量单位</w:t>
            </w:r>
          </w:p>
        </w:tc>
        <w:tc>
          <w:tcPr>
            <w:tcW w:w="737" w:type="dxa"/>
            <w:vAlign w:val="center"/>
          </w:tcPr>
          <w:p w:rsidR="00336AD9" w:rsidRDefault="002B7E4F">
            <w:pPr>
              <w:widowControl/>
              <w:jc w:val="center"/>
              <w:rPr>
                <w:bCs/>
                <w:kern w:val="0"/>
                <w:sz w:val="24"/>
                <w:szCs w:val="24"/>
              </w:rPr>
            </w:pPr>
            <w:r>
              <w:rPr>
                <w:rFonts w:hint="eastAsia"/>
                <w:bCs/>
                <w:kern w:val="0"/>
                <w:sz w:val="24"/>
                <w:szCs w:val="24"/>
              </w:rPr>
              <w:t>备注</w:t>
            </w:r>
          </w:p>
        </w:tc>
      </w:tr>
      <w:tr w:rsidR="00336AD9">
        <w:trPr>
          <w:jc w:val="center"/>
        </w:trPr>
        <w:tc>
          <w:tcPr>
            <w:tcW w:w="813" w:type="dxa"/>
            <w:noWrap/>
            <w:vAlign w:val="center"/>
          </w:tcPr>
          <w:p w:rsidR="00336AD9" w:rsidRDefault="00336AD9">
            <w:pPr>
              <w:widowControl/>
              <w:jc w:val="center"/>
              <w:rPr>
                <w:kern w:val="0"/>
                <w:sz w:val="24"/>
                <w:szCs w:val="24"/>
              </w:rPr>
            </w:pPr>
          </w:p>
        </w:tc>
        <w:tc>
          <w:tcPr>
            <w:tcW w:w="1348" w:type="dxa"/>
            <w:noWrap/>
            <w:vAlign w:val="center"/>
          </w:tcPr>
          <w:p w:rsidR="00336AD9" w:rsidRDefault="00336AD9">
            <w:pPr>
              <w:widowControl/>
              <w:jc w:val="center"/>
              <w:rPr>
                <w:kern w:val="0"/>
                <w:sz w:val="24"/>
                <w:szCs w:val="24"/>
              </w:rPr>
            </w:pPr>
          </w:p>
        </w:tc>
        <w:tc>
          <w:tcPr>
            <w:tcW w:w="716"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0"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5" w:type="dxa"/>
            <w:vAlign w:val="center"/>
          </w:tcPr>
          <w:p w:rsidR="00336AD9" w:rsidRDefault="00336AD9">
            <w:pPr>
              <w:widowControl/>
              <w:jc w:val="center"/>
              <w:rPr>
                <w:kern w:val="0"/>
                <w:sz w:val="24"/>
                <w:szCs w:val="18"/>
              </w:rPr>
            </w:pPr>
          </w:p>
        </w:tc>
        <w:tc>
          <w:tcPr>
            <w:tcW w:w="795" w:type="dxa"/>
            <w:noWrap/>
            <w:vAlign w:val="center"/>
          </w:tcPr>
          <w:p w:rsidR="00336AD9" w:rsidRDefault="00336AD9">
            <w:pPr>
              <w:widowControl/>
              <w:jc w:val="center"/>
              <w:rPr>
                <w:kern w:val="0"/>
                <w:sz w:val="24"/>
                <w:szCs w:val="24"/>
              </w:rPr>
            </w:pPr>
          </w:p>
        </w:tc>
        <w:tc>
          <w:tcPr>
            <w:tcW w:w="767" w:type="dxa"/>
            <w:noWrap/>
            <w:vAlign w:val="center"/>
          </w:tcPr>
          <w:p w:rsidR="00336AD9" w:rsidRDefault="00336AD9">
            <w:pPr>
              <w:widowControl/>
              <w:jc w:val="center"/>
              <w:rPr>
                <w:kern w:val="0"/>
                <w:sz w:val="24"/>
                <w:szCs w:val="18"/>
              </w:rPr>
            </w:pPr>
          </w:p>
        </w:tc>
        <w:tc>
          <w:tcPr>
            <w:tcW w:w="737" w:type="dxa"/>
            <w:noWrap/>
            <w:vAlign w:val="center"/>
          </w:tcPr>
          <w:p w:rsidR="00336AD9" w:rsidRDefault="00336AD9">
            <w:pPr>
              <w:widowControl/>
              <w:jc w:val="center"/>
              <w:rPr>
                <w:kern w:val="0"/>
                <w:sz w:val="24"/>
                <w:szCs w:val="24"/>
              </w:rPr>
            </w:pPr>
          </w:p>
        </w:tc>
      </w:tr>
      <w:tr w:rsidR="00336AD9">
        <w:trPr>
          <w:jc w:val="center"/>
        </w:trPr>
        <w:tc>
          <w:tcPr>
            <w:tcW w:w="813" w:type="dxa"/>
            <w:noWrap/>
            <w:vAlign w:val="center"/>
          </w:tcPr>
          <w:p w:rsidR="00336AD9" w:rsidRDefault="00336AD9">
            <w:pPr>
              <w:widowControl/>
              <w:jc w:val="center"/>
              <w:rPr>
                <w:kern w:val="0"/>
                <w:sz w:val="24"/>
                <w:szCs w:val="24"/>
              </w:rPr>
            </w:pPr>
          </w:p>
        </w:tc>
        <w:tc>
          <w:tcPr>
            <w:tcW w:w="1348" w:type="dxa"/>
            <w:noWrap/>
            <w:vAlign w:val="center"/>
          </w:tcPr>
          <w:p w:rsidR="00336AD9" w:rsidRDefault="00336AD9">
            <w:pPr>
              <w:widowControl/>
              <w:jc w:val="center"/>
              <w:rPr>
                <w:kern w:val="0"/>
                <w:sz w:val="24"/>
                <w:szCs w:val="24"/>
              </w:rPr>
            </w:pPr>
          </w:p>
        </w:tc>
        <w:tc>
          <w:tcPr>
            <w:tcW w:w="716"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0"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5" w:type="dxa"/>
            <w:vAlign w:val="center"/>
          </w:tcPr>
          <w:p w:rsidR="00336AD9" w:rsidRDefault="00336AD9">
            <w:pPr>
              <w:widowControl/>
              <w:jc w:val="center"/>
              <w:rPr>
                <w:kern w:val="0"/>
                <w:sz w:val="24"/>
                <w:szCs w:val="18"/>
              </w:rPr>
            </w:pPr>
          </w:p>
        </w:tc>
        <w:tc>
          <w:tcPr>
            <w:tcW w:w="795" w:type="dxa"/>
            <w:noWrap/>
            <w:vAlign w:val="center"/>
          </w:tcPr>
          <w:p w:rsidR="00336AD9" w:rsidRDefault="00336AD9">
            <w:pPr>
              <w:widowControl/>
              <w:jc w:val="center"/>
              <w:rPr>
                <w:kern w:val="0"/>
                <w:sz w:val="24"/>
                <w:szCs w:val="24"/>
              </w:rPr>
            </w:pPr>
          </w:p>
        </w:tc>
        <w:tc>
          <w:tcPr>
            <w:tcW w:w="767" w:type="dxa"/>
            <w:noWrap/>
            <w:vAlign w:val="center"/>
          </w:tcPr>
          <w:p w:rsidR="00336AD9" w:rsidRDefault="00336AD9">
            <w:pPr>
              <w:widowControl/>
              <w:jc w:val="center"/>
              <w:rPr>
                <w:kern w:val="0"/>
                <w:sz w:val="24"/>
                <w:szCs w:val="24"/>
              </w:rPr>
            </w:pPr>
          </w:p>
        </w:tc>
        <w:tc>
          <w:tcPr>
            <w:tcW w:w="737" w:type="dxa"/>
            <w:noWrap/>
            <w:vAlign w:val="center"/>
          </w:tcPr>
          <w:p w:rsidR="00336AD9" w:rsidRDefault="00336AD9">
            <w:pPr>
              <w:widowControl/>
              <w:jc w:val="center"/>
              <w:rPr>
                <w:kern w:val="0"/>
                <w:sz w:val="24"/>
                <w:szCs w:val="24"/>
              </w:rPr>
            </w:pPr>
          </w:p>
        </w:tc>
      </w:tr>
      <w:tr w:rsidR="00336AD9">
        <w:trPr>
          <w:jc w:val="center"/>
        </w:trPr>
        <w:tc>
          <w:tcPr>
            <w:tcW w:w="813" w:type="dxa"/>
            <w:noWrap/>
            <w:vAlign w:val="center"/>
          </w:tcPr>
          <w:p w:rsidR="00336AD9" w:rsidRDefault="00336AD9">
            <w:pPr>
              <w:widowControl/>
              <w:jc w:val="center"/>
              <w:rPr>
                <w:kern w:val="0"/>
                <w:sz w:val="24"/>
                <w:szCs w:val="24"/>
              </w:rPr>
            </w:pPr>
          </w:p>
        </w:tc>
        <w:tc>
          <w:tcPr>
            <w:tcW w:w="1348" w:type="dxa"/>
            <w:noWrap/>
            <w:vAlign w:val="center"/>
          </w:tcPr>
          <w:p w:rsidR="00336AD9" w:rsidRDefault="00336AD9">
            <w:pPr>
              <w:widowControl/>
              <w:jc w:val="center"/>
              <w:rPr>
                <w:kern w:val="0"/>
                <w:sz w:val="24"/>
                <w:szCs w:val="24"/>
              </w:rPr>
            </w:pPr>
          </w:p>
        </w:tc>
        <w:tc>
          <w:tcPr>
            <w:tcW w:w="716"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0"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5" w:type="dxa"/>
            <w:vAlign w:val="center"/>
          </w:tcPr>
          <w:p w:rsidR="00336AD9" w:rsidRDefault="00336AD9">
            <w:pPr>
              <w:widowControl/>
              <w:jc w:val="center"/>
              <w:rPr>
                <w:kern w:val="0"/>
                <w:sz w:val="24"/>
                <w:szCs w:val="18"/>
              </w:rPr>
            </w:pPr>
          </w:p>
        </w:tc>
        <w:tc>
          <w:tcPr>
            <w:tcW w:w="795" w:type="dxa"/>
            <w:noWrap/>
            <w:vAlign w:val="center"/>
          </w:tcPr>
          <w:p w:rsidR="00336AD9" w:rsidRDefault="00336AD9">
            <w:pPr>
              <w:widowControl/>
              <w:jc w:val="center"/>
              <w:rPr>
                <w:kern w:val="0"/>
                <w:sz w:val="24"/>
                <w:szCs w:val="24"/>
              </w:rPr>
            </w:pPr>
          </w:p>
        </w:tc>
        <w:tc>
          <w:tcPr>
            <w:tcW w:w="767" w:type="dxa"/>
            <w:noWrap/>
            <w:vAlign w:val="center"/>
          </w:tcPr>
          <w:p w:rsidR="00336AD9" w:rsidRDefault="00336AD9">
            <w:pPr>
              <w:widowControl/>
              <w:jc w:val="center"/>
              <w:rPr>
                <w:kern w:val="0"/>
                <w:sz w:val="24"/>
                <w:szCs w:val="24"/>
              </w:rPr>
            </w:pPr>
          </w:p>
        </w:tc>
        <w:tc>
          <w:tcPr>
            <w:tcW w:w="737" w:type="dxa"/>
            <w:noWrap/>
            <w:vAlign w:val="center"/>
          </w:tcPr>
          <w:p w:rsidR="00336AD9" w:rsidRDefault="00336AD9">
            <w:pPr>
              <w:widowControl/>
              <w:jc w:val="center"/>
              <w:rPr>
                <w:kern w:val="0"/>
                <w:sz w:val="24"/>
                <w:szCs w:val="24"/>
              </w:rPr>
            </w:pPr>
          </w:p>
        </w:tc>
      </w:tr>
      <w:tr w:rsidR="00336AD9">
        <w:trPr>
          <w:jc w:val="center"/>
        </w:trPr>
        <w:tc>
          <w:tcPr>
            <w:tcW w:w="813" w:type="dxa"/>
            <w:noWrap/>
            <w:vAlign w:val="center"/>
          </w:tcPr>
          <w:p w:rsidR="00336AD9" w:rsidRDefault="00336AD9">
            <w:pPr>
              <w:widowControl/>
              <w:jc w:val="center"/>
              <w:rPr>
                <w:kern w:val="0"/>
                <w:sz w:val="24"/>
                <w:szCs w:val="24"/>
              </w:rPr>
            </w:pPr>
          </w:p>
        </w:tc>
        <w:tc>
          <w:tcPr>
            <w:tcW w:w="1348" w:type="dxa"/>
            <w:noWrap/>
            <w:vAlign w:val="center"/>
          </w:tcPr>
          <w:p w:rsidR="00336AD9" w:rsidRDefault="00336AD9">
            <w:pPr>
              <w:widowControl/>
              <w:jc w:val="center"/>
              <w:rPr>
                <w:kern w:val="0"/>
                <w:sz w:val="24"/>
                <w:szCs w:val="24"/>
              </w:rPr>
            </w:pPr>
          </w:p>
        </w:tc>
        <w:tc>
          <w:tcPr>
            <w:tcW w:w="716"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0"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5" w:type="dxa"/>
            <w:noWrap/>
            <w:vAlign w:val="center"/>
          </w:tcPr>
          <w:p w:rsidR="00336AD9" w:rsidRDefault="00336AD9">
            <w:pPr>
              <w:widowControl/>
              <w:jc w:val="center"/>
              <w:rPr>
                <w:kern w:val="0"/>
                <w:sz w:val="24"/>
                <w:szCs w:val="18"/>
              </w:rPr>
            </w:pPr>
          </w:p>
        </w:tc>
        <w:tc>
          <w:tcPr>
            <w:tcW w:w="795" w:type="dxa"/>
            <w:noWrap/>
            <w:vAlign w:val="center"/>
          </w:tcPr>
          <w:p w:rsidR="00336AD9" w:rsidRDefault="00336AD9">
            <w:pPr>
              <w:widowControl/>
              <w:jc w:val="center"/>
              <w:rPr>
                <w:kern w:val="0"/>
                <w:sz w:val="24"/>
                <w:szCs w:val="24"/>
              </w:rPr>
            </w:pPr>
          </w:p>
        </w:tc>
        <w:tc>
          <w:tcPr>
            <w:tcW w:w="767" w:type="dxa"/>
            <w:noWrap/>
            <w:vAlign w:val="center"/>
          </w:tcPr>
          <w:p w:rsidR="00336AD9" w:rsidRDefault="00336AD9">
            <w:pPr>
              <w:widowControl/>
              <w:jc w:val="center"/>
              <w:rPr>
                <w:kern w:val="0"/>
                <w:sz w:val="24"/>
                <w:szCs w:val="24"/>
              </w:rPr>
            </w:pPr>
          </w:p>
        </w:tc>
        <w:tc>
          <w:tcPr>
            <w:tcW w:w="737" w:type="dxa"/>
            <w:noWrap/>
            <w:vAlign w:val="center"/>
          </w:tcPr>
          <w:p w:rsidR="00336AD9" w:rsidRDefault="00336AD9">
            <w:pPr>
              <w:widowControl/>
              <w:jc w:val="center"/>
              <w:rPr>
                <w:kern w:val="0"/>
                <w:sz w:val="24"/>
                <w:szCs w:val="24"/>
              </w:rPr>
            </w:pPr>
          </w:p>
        </w:tc>
      </w:tr>
      <w:tr w:rsidR="00336AD9">
        <w:trPr>
          <w:jc w:val="center"/>
        </w:trPr>
        <w:tc>
          <w:tcPr>
            <w:tcW w:w="813" w:type="dxa"/>
            <w:noWrap/>
            <w:vAlign w:val="center"/>
          </w:tcPr>
          <w:p w:rsidR="00336AD9" w:rsidRDefault="00336AD9">
            <w:pPr>
              <w:widowControl/>
              <w:jc w:val="center"/>
              <w:rPr>
                <w:kern w:val="0"/>
                <w:sz w:val="24"/>
                <w:szCs w:val="24"/>
              </w:rPr>
            </w:pPr>
          </w:p>
        </w:tc>
        <w:tc>
          <w:tcPr>
            <w:tcW w:w="1348" w:type="dxa"/>
            <w:noWrap/>
            <w:vAlign w:val="center"/>
          </w:tcPr>
          <w:p w:rsidR="00336AD9" w:rsidRDefault="00336AD9">
            <w:pPr>
              <w:widowControl/>
              <w:jc w:val="center"/>
              <w:rPr>
                <w:kern w:val="0"/>
                <w:sz w:val="24"/>
                <w:szCs w:val="24"/>
              </w:rPr>
            </w:pPr>
          </w:p>
        </w:tc>
        <w:tc>
          <w:tcPr>
            <w:tcW w:w="716"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0"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5" w:type="dxa"/>
            <w:noWrap/>
            <w:vAlign w:val="center"/>
          </w:tcPr>
          <w:p w:rsidR="00336AD9" w:rsidRDefault="00336AD9">
            <w:pPr>
              <w:widowControl/>
              <w:jc w:val="center"/>
              <w:rPr>
                <w:kern w:val="0"/>
                <w:sz w:val="24"/>
                <w:szCs w:val="24"/>
              </w:rPr>
            </w:pPr>
          </w:p>
        </w:tc>
        <w:tc>
          <w:tcPr>
            <w:tcW w:w="795" w:type="dxa"/>
            <w:noWrap/>
            <w:vAlign w:val="center"/>
          </w:tcPr>
          <w:p w:rsidR="00336AD9" w:rsidRDefault="00336AD9">
            <w:pPr>
              <w:widowControl/>
              <w:jc w:val="center"/>
              <w:rPr>
                <w:kern w:val="0"/>
                <w:sz w:val="24"/>
                <w:szCs w:val="24"/>
              </w:rPr>
            </w:pPr>
          </w:p>
        </w:tc>
        <w:tc>
          <w:tcPr>
            <w:tcW w:w="767" w:type="dxa"/>
            <w:noWrap/>
            <w:vAlign w:val="center"/>
          </w:tcPr>
          <w:p w:rsidR="00336AD9" w:rsidRDefault="00336AD9">
            <w:pPr>
              <w:widowControl/>
              <w:jc w:val="center"/>
              <w:rPr>
                <w:kern w:val="0"/>
                <w:sz w:val="24"/>
                <w:szCs w:val="24"/>
              </w:rPr>
            </w:pPr>
          </w:p>
        </w:tc>
        <w:tc>
          <w:tcPr>
            <w:tcW w:w="737" w:type="dxa"/>
            <w:noWrap/>
            <w:vAlign w:val="center"/>
          </w:tcPr>
          <w:p w:rsidR="00336AD9" w:rsidRDefault="00336AD9">
            <w:pPr>
              <w:widowControl/>
              <w:jc w:val="center"/>
              <w:rPr>
                <w:kern w:val="0"/>
                <w:sz w:val="24"/>
                <w:szCs w:val="24"/>
              </w:rPr>
            </w:pPr>
          </w:p>
        </w:tc>
      </w:tr>
      <w:tr w:rsidR="00336AD9">
        <w:trPr>
          <w:jc w:val="center"/>
        </w:trPr>
        <w:tc>
          <w:tcPr>
            <w:tcW w:w="813" w:type="dxa"/>
            <w:noWrap/>
            <w:vAlign w:val="center"/>
          </w:tcPr>
          <w:p w:rsidR="00336AD9" w:rsidRDefault="00336AD9">
            <w:pPr>
              <w:widowControl/>
              <w:jc w:val="center"/>
              <w:rPr>
                <w:kern w:val="0"/>
                <w:sz w:val="24"/>
                <w:szCs w:val="24"/>
              </w:rPr>
            </w:pPr>
          </w:p>
        </w:tc>
        <w:tc>
          <w:tcPr>
            <w:tcW w:w="1348" w:type="dxa"/>
            <w:noWrap/>
            <w:vAlign w:val="center"/>
          </w:tcPr>
          <w:p w:rsidR="00336AD9" w:rsidRDefault="00336AD9">
            <w:pPr>
              <w:widowControl/>
              <w:jc w:val="center"/>
              <w:rPr>
                <w:kern w:val="0"/>
                <w:sz w:val="24"/>
                <w:szCs w:val="24"/>
              </w:rPr>
            </w:pPr>
          </w:p>
        </w:tc>
        <w:tc>
          <w:tcPr>
            <w:tcW w:w="716"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0"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5" w:type="dxa"/>
            <w:noWrap/>
            <w:vAlign w:val="center"/>
          </w:tcPr>
          <w:p w:rsidR="00336AD9" w:rsidRDefault="00336AD9">
            <w:pPr>
              <w:widowControl/>
              <w:jc w:val="center"/>
              <w:rPr>
                <w:kern w:val="0"/>
                <w:sz w:val="24"/>
                <w:szCs w:val="24"/>
              </w:rPr>
            </w:pPr>
          </w:p>
        </w:tc>
        <w:tc>
          <w:tcPr>
            <w:tcW w:w="795" w:type="dxa"/>
            <w:noWrap/>
            <w:vAlign w:val="center"/>
          </w:tcPr>
          <w:p w:rsidR="00336AD9" w:rsidRDefault="00336AD9">
            <w:pPr>
              <w:widowControl/>
              <w:jc w:val="center"/>
              <w:rPr>
                <w:kern w:val="0"/>
                <w:sz w:val="24"/>
                <w:szCs w:val="24"/>
              </w:rPr>
            </w:pPr>
          </w:p>
        </w:tc>
        <w:tc>
          <w:tcPr>
            <w:tcW w:w="767" w:type="dxa"/>
            <w:noWrap/>
            <w:vAlign w:val="center"/>
          </w:tcPr>
          <w:p w:rsidR="00336AD9" w:rsidRDefault="00336AD9">
            <w:pPr>
              <w:widowControl/>
              <w:jc w:val="center"/>
              <w:rPr>
                <w:kern w:val="0"/>
                <w:sz w:val="24"/>
                <w:szCs w:val="24"/>
              </w:rPr>
            </w:pPr>
          </w:p>
        </w:tc>
        <w:tc>
          <w:tcPr>
            <w:tcW w:w="737" w:type="dxa"/>
            <w:noWrap/>
            <w:vAlign w:val="center"/>
          </w:tcPr>
          <w:p w:rsidR="00336AD9" w:rsidRDefault="00336AD9">
            <w:pPr>
              <w:widowControl/>
              <w:jc w:val="center"/>
              <w:rPr>
                <w:kern w:val="0"/>
                <w:sz w:val="24"/>
                <w:szCs w:val="24"/>
              </w:rPr>
            </w:pPr>
          </w:p>
        </w:tc>
      </w:tr>
      <w:tr w:rsidR="00336AD9">
        <w:trPr>
          <w:jc w:val="center"/>
        </w:trPr>
        <w:tc>
          <w:tcPr>
            <w:tcW w:w="813" w:type="dxa"/>
            <w:noWrap/>
            <w:vAlign w:val="center"/>
          </w:tcPr>
          <w:p w:rsidR="00336AD9" w:rsidRDefault="00336AD9">
            <w:pPr>
              <w:widowControl/>
              <w:jc w:val="center"/>
              <w:rPr>
                <w:kern w:val="0"/>
                <w:sz w:val="24"/>
                <w:szCs w:val="24"/>
              </w:rPr>
            </w:pPr>
          </w:p>
        </w:tc>
        <w:tc>
          <w:tcPr>
            <w:tcW w:w="1348" w:type="dxa"/>
            <w:noWrap/>
            <w:vAlign w:val="center"/>
          </w:tcPr>
          <w:p w:rsidR="00336AD9" w:rsidRDefault="00336AD9">
            <w:pPr>
              <w:widowControl/>
              <w:jc w:val="center"/>
              <w:rPr>
                <w:kern w:val="0"/>
                <w:sz w:val="24"/>
                <w:szCs w:val="24"/>
              </w:rPr>
            </w:pPr>
          </w:p>
        </w:tc>
        <w:tc>
          <w:tcPr>
            <w:tcW w:w="716"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0" w:type="dxa"/>
            <w:noWrap/>
            <w:vAlign w:val="center"/>
          </w:tcPr>
          <w:p w:rsidR="00336AD9" w:rsidRDefault="00336AD9">
            <w:pPr>
              <w:widowControl/>
              <w:jc w:val="center"/>
              <w:rPr>
                <w:kern w:val="0"/>
                <w:sz w:val="24"/>
                <w:szCs w:val="24"/>
              </w:rPr>
            </w:pPr>
          </w:p>
        </w:tc>
        <w:tc>
          <w:tcPr>
            <w:tcW w:w="715" w:type="dxa"/>
            <w:noWrap/>
            <w:vAlign w:val="center"/>
          </w:tcPr>
          <w:p w:rsidR="00336AD9" w:rsidRDefault="00336AD9">
            <w:pPr>
              <w:widowControl/>
              <w:jc w:val="center"/>
              <w:rPr>
                <w:kern w:val="0"/>
                <w:sz w:val="24"/>
                <w:szCs w:val="24"/>
              </w:rPr>
            </w:pPr>
          </w:p>
        </w:tc>
        <w:tc>
          <w:tcPr>
            <w:tcW w:w="1235" w:type="dxa"/>
            <w:noWrap/>
            <w:vAlign w:val="center"/>
          </w:tcPr>
          <w:p w:rsidR="00336AD9" w:rsidRDefault="00336AD9">
            <w:pPr>
              <w:widowControl/>
              <w:jc w:val="center"/>
              <w:rPr>
                <w:kern w:val="0"/>
                <w:sz w:val="24"/>
                <w:szCs w:val="24"/>
              </w:rPr>
            </w:pPr>
          </w:p>
        </w:tc>
        <w:tc>
          <w:tcPr>
            <w:tcW w:w="795" w:type="dxa"/>
            <w:noWrap/>
            <w:vAlign w:val="center"/>
          </w:tcPr>
          <w:p w:rsidR="00336AD9" w:rsidRDefault="00336AD9">
            <w:pPr>
              <w:widowControl/>
              <w:jc w:val="center"/>
              <w:rPr>
                <w:kern w:val="0"/>
                <w:sz w:val="24"/>
                <w:szCs w:val="24"/>
              </w:rPr>
            </w:pPr>
          </w:p>
        </w:tc>
        <w:tc>
          <w:tcPr>
            <w:tcW w:w="767" w:type="dxa"/>
            <w:noWrap/>
            <w:vAlign w:val="center"/>
          </w:tcPr>
          <w:p w:rsidR="00336AD9" w:rsidRDefault="00336AD9">
            <w:pPr>
              <w:widowControl/>
              <w:jc w:val="center"/>
              <w:rPr>
                <w:kern w:val="0"/>
                <w:sz w:val="24"/>
                <w:szCs w:val="24"/>
              </w:rPr>
            </w:pPr>
          </w:p>
        </w:tc>
        <w:tc>
          <w:tcPr>
            <w:tcW w:w="737" w:type="dxa"/>
            <w:noWrap/>
            <w:vAlign w:val="center"/>
          </w:tcPr>
          <w:p w:rsidR="00336AD9" w:rsidRDefault="00336AD9">
            <w:pPr>
              <w:widowControl/>
              <w:jc w:val="center"/>
              <w:rPr>
                <w:kern w:val="0"/>
                <w:sz w:val="24"/>
                <w:szCs w:val="24"/>
              </w:rPr>
            </w:pPr>
          </w:p>
        </w:tc>
      </w:tr>
    </w:tbl>
    <w:p w:rsidR="00336AD9" w:rsidRDefault="00336AD9">
      <w:pPr>
        <w:spacing w:line="460" w:lineRule="exact"/>
        <w:ind w:left="180"/>
        <w:rPr>
          <w:sz w:val="24"/>
        </w:rPr>
      </w:pPr>
    </w:p>
    <w:p w:rsidR="00336AD9" w:rsidRDefault="002B7E4F">
      <w:pPr>
        <w:spacing w:line="360" w:lineRule="auto"/>
        <w:ind w:left="181"/>
        <w:rPr>
          <w:sz w:val="24"/>
          <w:szCs w:val="24"/>
        </w:rPr>
      </w:pPr>
      <w:r>
        <w:rPr>
          <w:sz w:val="24"/>
          <w:szCs w:val="24"/>
        </w:rPr>
        <w:t>注：</w:t>
      </w:r>
    </w:p>
    <w:p w:rsidR="00336AD9" w:rsidRDefault="002B7E4F">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336AD9" w:rsidRDefault="002B7E4F">
      <w:pPr>
        <w:spacing w:line="360" w:lineRule="auto"/>
        <w:ind w:left="181"/>
        <w:rPr>
          <w:sz w:val="24"/>
          <w:szCs w:val="24"/>
        </w:rPr>
      </w:pPr>
      <w:r>
        <w:rPr>
          <w:sz w:val="24"/>
          <w:szCs w:val="24"/>
        </w:rPr>
        <w:t xml:space="preserve">2. </w:t>
      </w:r>
      <w:r>
        <w:rPr>
          <w:rFonts w:hint="eastAsia"/>
          <w:sz w:val="24"/>
          <w:szCs w:val="24"/>
        </w:rPr>
        <w:t>货物</w:t>
      </w:r>
      <w:r>
        <w:rPr>
          <w:sz w:val="24"/>
          <w:szCs w:val="24"/>
        </w:rPr>
        <w:t>分项一览表中应列明</w:t>
      </w:r>
      <w:r>
        <w:rPr>
          <w:rFonts w:hint="eastAsia"/>
          <w:sz w:val="24"/>
          <w:szCs w:val="24"/>
        </w:rPr>
        <w:t>货物</w:t>
      </w:r>
      <w:r>
        <w:rPr>
          <w:sz w:val="24"/>
          <w:szCs w:val="24"/>
        </w:rPr>
        <w:t>一览表中每项的分项内容。</w:t>
      </w:r>
    </w:p>
    <w:p w:rsidR="00336AD9" w:rsidRDefault="002B7E4F">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336AD9" w:rsidRDefault="00336AD9">
      <w:pPr>
        <w:spacing w:line="360" w:lineRule="auto"/>
        <w:ind w:left="181"/>
        <w:rPr>
          <w:sz w:val="24"/>
          <w:szCs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336AD9">
      <w:pPr>
        <w:spacing w:line="460" w:lineRule="exact"/>
        <w:ind w:left="180"/>
        <w:rPr>
          <w:sz w:val="24"/>
        </w:rPr>
      </w:pPr>
    </w:p>
    <w:p w:rsidR="00336AD9" w:rsidRDefault="002B7E4F">
      <w:pPr>
        <w:spacing w:line="460" w:lineRule="exact"/>
        <w:jc w:val="left"/>
        <w:rPr>
          <w:b/>
          <w:sz w:val="24"/>
        </w:rPr>
      </w:pPr>
      <w:r>
        <w:rPr>
          <w:b/>
          <w:sz w:val="24"/>
        </w:rPr>
        <w:br w:type="page"/>
      </w:r>
      <w:r>
        <w:rPr>
          <w:b/>
          <w:sz w:val="24"/>
        </w:rPr>
        <w:lastRenderedPageBreak/>
        <w:t>附件</w:t>
      </w:r>
      <w:r>
        <w:rPr>
          <w:b/>
          <w:sz w:val="24"/>
        </w:rPr>
        <w:t>6</w:t>
      </w:r>
      <w:r>
        <w:rPr>
          <w:rFonts w:hint="eastAsia"/>
          <w:b/>
          <w:sz w:val="24"/>
        </w:rPr>
        <w:t>-1</w:t>
      </w:r>
    </w:p>
    <w:p w:rsidR="00336AD9" w:rsidRDefault="002B7E4F">
      <w:pPr>
        <w:tabs>
          <w:tab w:val="left" w:pos="360"/>
        </w:tabs>
        <w:spacing w:line="560" w:lineRule="exact"/>
        <w:jc w:val="center"/>
        <w:rPr>
          <w:b/>
          <w:sz w:val="24"/>
        </w:rPr>
      </w:pPr>
      <w:r>
        <w:rPr>
          <w:b/>
          <w:sz w:val="24"/>
        </w:rPr>
        <w:t>商务要求点对点应答表</w:t>
      </w:r>
    </w:p>
    <w:p w:rsidR="00336AD9" w:rsidRDefault="00336AD9">
      <w:pPr>
        <w:spacing w:line="460" w:lineRule="exact"/>
        <w:rPr>
          <w:sz w:val="24"/>
        </w:rPr>
      </w:pPr>
    </w:p>
    <w:p w:rsidR="00336AD9" w:rsidRDefault="002B7E4F">
      <w:pPr>
        <w:spacing w:line="460" w:lineRule="exact"/>
        <w:rPr>
          <w:sz w:val="24"/>
        </w:rPr>
      </w:pPr>
      <w:r>
        <w:rPr>
          <w:sz w:val="24"/>
        </w:rPr>
        <w:t>项目名称：</w:t>
      </w:r>
      <w:r>
        <w:rPr>
          <w:sz w:val="24"/>
          <w:u w:val="single"/>
        </w:rPr>
        <w:t xml:space="preserve">                    </w:t>
      </w:r>
    </w:p>
    <w:p w:rsidR="00336AD9" w:rsidRDefault="002B7E4F">
      <w:pPr>
        <w:spacing w:line="460" w:lineRule="exact"/>
        <w:rPr>
          <w:sz w:val="24"/>
        </w:rPr>
      </w:pPr>
      <w:r>
        <w:rPr>
          <w:sz w:val="24"/>
        </w:rPr>
        <w:t>项目编号：</w:t>
      </w:r>
      <w:r>
        <w:rPr>
          <w:sz w:val="24"/>
          <w:u w:val="single"/>
        </w:rPr>
        <w:t xml:space="preserve">                    </w:t>
      </w:r>
    </w:p>
    <w:p w:rsidR="00336AD9" w:rsidRDefault="002B7E4F">
      <w:pPr>
        <w:spacing w:line="460" w:lineRule="exact"/>
        <w:rPr>
          <w:sz w:val="24"/>
          <w:u w:val="single"/>
        </w:rPr>
      </w:pPr>
      <w:r>
        <w:rPr>
          <w:sz w:val="24"/>
        </w:rPr>
        <w:t>包号：</w:t>
      </w:r>
      <w:r>
        <w:rPr>
          <w:sz w:val="24"/>
          <w:u w:val="single"/>
        </w:rPr>
        <w:t xml:space="preserve">                        </w:t>
      </w:r>
    </w:p>
    <w:p w:rsidR="00336AD9" w:rsidRDefault="00336AD9">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336AD9">
        <w:trPr>
          <w:jc w:val="center"/>
        </w:trPr>
        <w:tc>
          <w:tcPr>
            <w:tcW w:w="1080" w:type="dxa"/>
            <w:shd w:val="clear" w:color="auto" w:fill="auto"/>
            <w:vAlign w:val="center"/>
          </w:tcPr>
          <w:p w:rsidR="00336AD9" w:rsidRDefault="002B7E4F">
            <w:pPr>
              <w:widowControl/>
              <w:snapToGrid w:val="0"/>
              <w:jc w:val="center"/>
              <w:rPr>
                <w:kern w:val="0"/>
                <w:sz w:val="24"/>
                <w:szCs w:val="21"/>
              </w:rPr>
            </w:pPr>
            <w:r>
              <w:rPr>
                <w:kern w:val="0"/>
                <w:sz w:val="24"/>
                <w:szCs w:val="21"/>
              </w:rPr>
              <w:t>序号</w:t>
            </w:r>
          </w:p>
        </w:tc>
        <w:tc>
          <w:tcPr>
            <w:tcW w:w="2500" w:type="dxa"/>
            <w:shd w:val="clear" w:color="auto" w:fill="auto"/>
            <w:vAlign w:val="center"/>
          </w:tcPr>
          <w:p w:rsidR="00336AD9" w:rsidRDefault="002B7E4F">
            <w:pPr>
              <w:widowControl/>
              <w:snapToGrid w:val="0"/>
              <w:jc w:val="center"/>
              <w:rPr>
                <w:kern w:val="0"/>
                <w:sz w:val="24"/>
                <w:szCs w:val="21"/>
              </w:rPr>
            </w:pPr>
            <w:r>
              <w:rPr>
                <w:rFonts w:hint="eastAsia"/>
                <w:kern w:val="0"/>
                <w:sz w:val="24"/>
                <w:szCs w:val="21"/>
              </w:rPr>
              <w:t>磋商</w:t>
            </w:r>
            <w:r>
              <w:rPr>
                <w:kern w:val="0"/>
                <w:sz w:val="24"/>
                <w:szCs w:val="21"/>
              </w:rPr>
              <w:t>要求</w:t>
            </w:r>
          </w:p>
        </w:tc>
        <w:tc>
          <w:tcPr>
            <w:tcW w:w="2680" w:type="dxa"/>
            <w:shd w:val="clear" w:color="auto" w:fill="auto"/>
            <w:vAlign w:val="center"/>
          </w:tcPr>
          <w:p w:rsidR="00336AD9" w:rsidRDefault="002B7E4F">
            <w:pPr>
              <w:widowControl/>
              <w:snapToGrid w:val="0"/>
              <w:jc w:val="center"/>
              <w:rPr>
                <w:kern w:val="0"/>
                <w:sz w:val="24"/>
                <w:szCs w:val="21"/>
              </w:rPr>
            </w:pPr>
            <w:r>
              <w:rPr>
                <w:rFonts w:hint="eastAsia"/>
                <w:kern w:val="0"/>
                <w:sz w:val="24"/>
                <w:szCs w:val="21"/>
              </w:rPr>
              <w:t>响应</w:t>
            </w:r>
            <w:r>
              <w:rPr>
                <w:kern w:val="0"/>
                <w:sz w:val="24"/>
                <w:szCs w:val="21"/>
              </w:rPr>
              <w:t>应答</w:t>
            </w:r>
          </w:p>
        </w:tc>
        <w:tc>
          <w:tcPr>
            <w:tcW w:w="1979" w:type="dxa"/>
            <w:shd w:val="clear" w:color="auto" w:fill="auto"/>
            <w:vAlign w:val="center"/>
          </w:tcPr>
          <w:p w:rsidR="00336AD9" w:rsidRDefault="002B7E4F">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336AD9" w:rsidRDefault="002B7E4F">
            <w:pPr>
              <w:widowControl/>
              <w:snapToGrid w:val="0"/>
              <w:jc w:val="center"/>
              <w:rPr>
                <w:kern w:val="0"/>
                <w:sz w:val="24"/>
                <w:szCs w:val="21"/>
              </w:rPr>
            </w:pPr>
            <w:r>
              <w:rPr>
                <w:kern w:val="0"/>
                <w:sz w:val="24"/>
                <w:szCs w:val="21"/>
              </w:rPr>
              <w:t>备注</w:t>
            </w:r>
          </w:p>
        </w:tc>
      </w:tr>
      <w:tr w:rsidR="00336AD9">
        <w:trPr>
          <w:jc w:val="center"/>
        </w:trPr>
        <w:tc>
          <w:tcPr>
            <w:tcW w:w="9480" w:type="dxa"/>
            <w:gridSpan w:val="5"/>
            <w:shd w:val="clear" w:color="auto" w:fill="auto"/>
            <w:vAlign w:val="center"/>
          </w:tcPr>
          <w:p w:rsidR="00336AD9" w:rsidRDefault="002B7E4F">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336AD9">
        <w:trPr>
          <w:jc w:val="center"/>
        </w:trPr>
        <w:tc>
          <w:tcPr>
            <w:tcW w:w="1080" w:type="dxa"/>
            <w:shd w:val="clear" w:color="auto" w:fill="auto"/>
            <w:vAlign w:val="center"/>
          </w:tcPr>
          <w:p w:rsidR="00336AD9" w:rsidRDefault="00336AD9">
            <w:pPr>
              <w:widowControl/>
              <w:snapToGrid w:val="0"/>
              <w:jc w:val="center"/>
              <w:rPr>
                <w:kern w:val="0"/>
                <w:sz w:val="24"/>
                <w:szCs w:val="21"/>
              </w:rPr>
            </w:pPr>
          </w:p>
        </w:tc>
        <w:tc>
          <w:tcPr>
            <w:tcW w:w="2500" w:type="dxa"/>
            <w:shd w:val="clear" w:color="auto" w:fill="auto"/>
            <w:vAlign w:val="center"/>
          </w:tcPr>
          <w:p w:rsidR="00336AD9" w:rsidRDefault="00336AD9">
            <w:pPr>
              <w:widowControl/>
              <w:snapToGrid w:val="0"/>
              <w:jc w:val="left"/>
              <w:rPr>
                <w:kern w:val="0"/>
                <w:sz w:val="24"/>
                <w:szCs w:val="21"/>
              </w:rPr>
            </w:pPr>
          </w:p>
        </w:tc>
        <w:tc>
          <w:tcPr>
            <w:tcW w:w="2680" w:type="dxa"/>
            <w:shd w:val="clear" w:color="auto" w:fill="auto"/>
            <w:vAlign w:val="center"/>
          </w:tcPr>
          <w:p w:rsidR="00336AD9" w:rsidRDefault="00336AD9">
            <w:pPr>
              <w:widowControl/>
              <w:snapToGrid w:val="0"/>
              <w:jc w:val="left"/>
              <w:rPr>
                <w:kern w:val="0"/>
                <w:sz w:val="24"/>
                <w:szCs w:val="21"/>
              </w:rPr>
            </w:pPr>
          </w:p>
        </w:tc>
        <w:tc>
          <w:tcPr>
            <w:tcW w:w="1979" w:type="dxa"/>
            <w:shd w:val="clear" w:color="auto" w:fill="auto"/>
            <w:vAlign w:val="center"/>
          </w:tcPr>
          <w:p w:rsidR="00336AD9" w:rsidRDefault="00336AD9">
            <w:pPr>
              <w:widowControl/>
              <w:snapToGrid w:val="0"/>
              <w:jc w:val="left"/>
              <w:rPr>
                <w:kern w:val="0"/>
                <w:sz w:val="24"/>
                <w:szCs w:val="21"/>
              </w:rPr>
            </w:pPr>
          </w:p>
        </w:tc>
        <w:tc>
          <w:tcPr>
            <w:tcW w:w="1241" w:type="dxa"/>
            <w:shd w:val="clear" w:color="auto" w:fill="auto"/>
            <w:vAlign w:val="center"/>
          </w:tcPr>
          <w:p w:rsidR="00336AD9" w:rsidRDefault="00336AD9">
            <w:pPr>
              <w:widowControl/>
              <w:snapToGrid w:val="0"/>
              <w:jc w:val="left"/>
              <w:rPr>
                <w:kern w:val="0"/>
                <w:sz w:val="24"/>
                <w:szCs w:val="21"/>
              </w:rPr>
            </w:pPr>
          </w:p>
        </w:tc>
      </w:tr>
      <w:tr w:rsidR="00336AD9">
        <w:trPr>
          <w:jc w:val="center"/>
        </w:trPr>
        <w:tc>
          <w:tcPr>
            <w:tcW w:w="1080" w:type="dxa"/>
            <w:shd w:val="clear" w:color="auto" w:fill="auto"/>
            <w:vAlign w:val="center"/>
          </w:tcPr>
          <w:p w:rsidR="00336AD9" w:rsidRDefault="00336AD9">
            <w:pPr>
              <w:widowControl/>
              <w:snapToGrid w:val="0"/>
              <w:jc w:val="center"/>
              <w:rPr>
                <w:kern w:val="0"/>
                <w:sz w:val="24"/>
                <w:szCs w:val="21"/>
              </w:rPr>
            </w:pPr>
          </w:p>
        </w:tc>
        <w:tc>
          <w:tcPr>
            <w:tcW w:w="2500" w:type="dxa"/>
            <w:shd w:val="clear" w:color="auto" w:fill="auto"/>
            <w:vAlign w:val="center"/>
          </w:tcPr>
          <w:p w:rsidR="00336AD9" w:rsidRDefault="00336AD9">
            <w:pPr>
              <w:widowControl/>
              <w:snapToGrid w:val="0"/>
              <w:jc w:val="left"/>
              <w:rPr>
                <w:kern w:val="0"/>
                <w:sz w:val="24"/>
                <w:szCs w:val="21"/>
              </w:rPr>
            </w:pPr>
          </w:p>
        </w:tc>
        <w:tc>
          <w:tcPr>
            <w:tcW w:w="2680" w:type="dxa"/>
            <w:shd w:val="clear" w:color="auto" w:fill="auto"/>
            <w:vAlign w:val="center"/>
          </w:tcPr>
          <w:p w:rsidR="00336AD9" w:rsidRDefault="00336AD9">
            <w:pPr>
              <w:widowControl/>
              <w:snapToGrid w:val="0"/>
              <w:jc w:val="left"/>
              <w:rPr>
                <w:kern w:val="0"/>
                <w:sz w:val="24"/>
                <w:szCs w:val="21"/>
              </w:rPr>
            </w:pPr>
          </w:p>
        </w:tc>
        <w:tc>
          <w:tcPr>
            <w:tcW w:w="1979" w:type="dxa"/>
            <w:shd w:val="clear" w:color="auto" w:fill="auto"/>
            <w:vAlign w:val="center"/>
          </w:tcPr>
          <w:p w:rsidR="00336AD9" w:rsidRDefault="00336AD9">
            <w:pPr>
              <w:widowControl/>
              <w:snapToGrid w:val="0"/>
              <w:jc w:val="left"/>
              <w:rPr>
                <w:kern w:val="0"/>
                <w:sz w:val="24"/>
                <w:szCs w:val="21"/>
              </w:rPr>
            </w:pPr>
          </w:p>
        </w:tc>
        <w:tc>
          <w:tcPr>
            <w:tcW w:w="1241" w:type="dxa"/>
            <w:shd w:val="clear" w:color="auto" w:fill="auto"/>
            <w:vAlign w:val="center"/>
          </w:tcPr>
          <w:p w:rsidR="00336AD9" w:rsidRDefault="00336AD9">
            <w:pPr>
              <w:widowControl/>
              <w:snapToGrid w:val="0"/>
              <w:jc w:val="left"/>
              <w:rPr>
                <w:kern w:val="0"/>
                <w:sz w:val="24"/>
                <w:szCs w:val="21"/>
              </w:rPr>
            </w:pPr>
          </w:p>
        </w:tc>
      </w:tr>
      <w:tr w:rsidR="00336AD9">
        <w:trPr>
          <w:jc w:val="center"/>
        </w:trPr>
        <w:tc>
          <w:tcPr>
            <w:tcW w:w="9480" w:type="dxa"/>
            <w:gridSpan w:val="5"/>
            <w:shd w:val="clear" w:color="auto" w:fill="auto"/>
            <w:vAlign w:val="center"/>
          </w:tcPr>
          <w:p w:rsidR="00336AD9" w:rsidRDefault="002B7E4F">
            <w:pPr>
              <w:widowControl/>
              <w:snapToGrid w:val="0"/>
              <w:jc w:val="left"/>
              <w:rPr>
                <w:kern w:val="0"/>
                <w:sz w:val="24"/>
                <w:szCs w:val="21"/>
              </w:rPr>
            </w:pPr>
            <w:r>
              <w:rPr>
                <w:rFonts w:hint="eastAsia"/>
                <w:kern w:val="0"/>
                <w:sz w:val="24"/>
                <w:szCs w:val="21"/>
              </w:rPr>
              <w:t>（二）服务要求</w:t>
            </w:r>
          </w:p>
        </w:tc>
      </w:tr>
      <w:tr w:rsidR="00336AD9">
        <w:trPr>
          <w:jc w:val="center"/>
        </w:trPr>
        <w:tc>
          <w:tcPr>
            <w:tcW w:w="1080" w:type="dxa"/>
            <w:shd w:val="clear" w:color="auto" w:fill="auto"/>
            <w:vAlign w:val="center"/>
          </w:tcPr>
          <w:p w:rsidR="00336AD9" w:rsidRDefault="00336AD9">
            <w:pPr>
              <w:widowControl/>
              <w:snapToGrid w:val="0"/>
              <w:jc w:val="center"/>
              <w:rPr>
                <w:kern w:val="0"/>
                <w:sz w:val="24"/>
                <w:szCs w:val="21"/>
              </w:rPr>
            </w:pPr>
          </w:p>
        </w:tc>
        <w:tc>
          <w:tcPr>
            <w:tcW w:w="2500" w:type="dxa"/>
            <w:shd w:val="clear" w:color="auto" w:fill="auto"/>
            <w:vAlign w:val="center"/>
          </w:tcPr>
          <w:p w:rsidR="00336AD9" w:rsidRDefault="00336AD9">
            <w:pPr>
              <w:widowControl/>
              <w:snapToGrid w:val="0"/>
              <w:jc w:val="left"/>
              <w:rPr>
                <w:kern w:val="0"/>
                <w:sz w:val="24"/>
                <w:szCs w:val="21"/>
              </w:rPr>
            </w:pPr>
          </w:p>
        </w:tc>
        <w:tc>
          <w:tcPr>
            <w:tcW w:w="2680" w:type="dxa"/>
            <w:shd w:val="clear" w:color="auto" w:fill="auto"/>
            <w:vAlign w:val="center"/>
          </w:tcPr>
          <w:p w:rsidR="00336AD9" w:rsidRDefault="00336AD9">
            <w:pPr>
              <w:widowControl/>
              <w:snapToGrid w:val="0"/>
              <w:jc w:val="left"/>
              <w:rPr>
                <w:kern w:val="0"/>
                <w:sz w:val="24"/>
                <w:szCs w:val="21"/>
              </w:rPr>
            </w:pPr>
          </w:p>
        </w:tc>
        <w:tc>
          <w:tcPr>
            <w:tcW w:w="1979" w:type="dxa"/>
            <w:shd w:val="clear" w:color="auto" w:fill="auto"/>
            <w:vAlign w:val="center"/>
          </w:tcPr>
          <w:p w:rsidR="00336AD9" w:rsidRDefault="00336AD9">
            <w:pPr>
              <w:widowControl/>
              <w:snapToGrid w:val="0"/>
              <w:jc w:val="left"/>
              <w:rPr>
                <w:kern w:val="0"/>
                <w:sz w:val="24"/>
                <w:szCs w:val="21"/>
              </w:rPr>
            </w:pPr>
          </w:p>
        </w:tc>
        <w:tc>
          <w:tcPr>
            <w:tcW w:w="1241" w:type="dxa"/>
            <w:shd w:val="clear" w:color="auto" w:fill="auto"/>
            <w:vAlign w:val="center"/>
          </w:tcPr>
          <w:p w:rsidR="00336AD9" w:rsidRDefault="00336AD9">
            <w:pPr>
              <w:widowControl/>
              <w:snapToGrid w:val="0"/>
              <w:jc w:val="left"/>
              <w:rPr>
                <w:kern w:val="0"/>
                <w:sz w:val="24"/>
                <w:szCs w:val="21"/>
              </w:rPr>
            </w:pPr>
          </w:p>
        </w:tc>
      </w:tr>
      <w:tr w:rsidR="00336AD9">
        <w:trPr>
          <w:jc w:val="center"/>
        </w:trPr>
        <w:tc>
          <w:tcPr>
            <w:tcW w:w="1080" w:type="dxa"/>
            <w:shd w:val="clear" w:color="auto" w:fill="auto"/>
            <w:vAlign w:val="center"/>
          </w:tcPr>
          <w:p w:rsidR="00336AD9" w:rsidRDefault="00336AD9">
            <w:pPr>
              <w:widowControl/>
              <w:snapToGrid w:val="0"/>
              <w:jc w:val="center"/>
              <w:rPr>
                <w:kern w:val="0"/>
                <w:sz w:val="24"/>
                <w:szCs w:val="21"/>
              </w:rPr>
            </w:pPr>
          </w:p>
        </w:tc>
        <w:tc>
          <w:tcPr>
            <w:tcW w:w="2500" w:type="dxa"/>
            <w:shd w:val="clear" w:color="auto" w:fill="auto"/>
            <w:vAlign w:val="center"/>
          </w:tcPr>
          <w:p w:rsidR="00336AD9" w:rsidRDefault="00336AD9">
            <w:pPr>
              <w:widowControl/>
              <w:snapToGrid w:val="0"/>
              <w:jc w:val="left"/>
              <w:rPr>
                <w:kern w:val="0"/>
                <w:sz w:val="24"/>
                <w:szCs w:val="21"/>
              </w:rPr>
            </w:pPr>
          </w:p>
        </w:tc>
        <w:tc>
          <w:tcPr>
            <w:tcW w:w="2680" w:type="dxa"/>
            <w:shd w:val="clear" w:color="auto" w:fill="auto"/>
            <w:vAlign w:val="center"/>
          </w:tcPr>
          <w:p w:rsidR="00336AD9" w:rsidRDefault="00336AD9">
            <w:pPr>
              <w:widowControl/>
              <w:snapToGrid w:val="0"/>
              <w:jc w:val="left"/>
              <w:rPr>
                <w:kern w:val="0"/>
                <w:sz w:val="24"/>
                <w:szCs w:val="21"/>
              </w:rPr>
            </w:pPr>
          </w:p>
        </w:tc>
        <w:tc>
          <w:tcPr>
            <w:tcW w:w="1979" w:type="dxa"/>
            <w:shd w:val="clear" w:color="auto" w:fill="auto"/>
            <w:vAlign w:val="center"/>
          </w:tcPr>
          <w:p w:rsidR="00336AD9" w:rsidRDefault="00336AD9">
            <w:pPr>
              <w:widowControl/>
              <w:snapToGrid w:val="0"/>
              <w:jc w:val="left"/>
              <w:rPr>
                <w:kern w:val="0"/>
                <w:sz w:val="24"/>
                <w:szCs w:val="21"/>
              </w:rPr>
            </w:pPr>
          </w:p>
        </w:tc>
        <w:tc>
          <w:tcPr>
            <w:tcW w:w="1241" w:type="dxa"/>
            <w:shd w:val="clear" w:color="auto" w:fill="auto"/>
            <w:vAlign w:val="center"/>
          </w:tcPr>
          <w:p w:rsidR="00336AD9" w:rsidRDefault="00336AD9">
            <w:pPr>
              <w:widowControl/>
              <w:snapToGrid w:val="0"/>
              <w:jc w:val="left"/>
              <w:rPr>
                <w:kern w:val="0"/>
                <w:sz w:val="24"/>
                <w:szCs w:val="21"/>
              </w:rPr>
            </w:pPr>
          </w:p>
        </w:tc>
      </w:tr>
      <w:tr w:rsidR="00336AD9">
        <w:trPr>
          <w:jc w:val="center"/>
        </w:trPr>
        <w:tc>
          <w:tcPr>
            <w:tcW w:w="9480" w:type="dxa"/>
            <w:gridSpan w:val="5"/>
            <w:shd w:val="clear" w:color="auto" w:fill="auto"/>
            <w:vAlign w:val="center"/>
          </w:tcPr>
          <w:p w:rsidR="00336AD9" w:rsidRDefault="002B7E4F">
            <w:pPr>
              <w:widowControl/>
              <w:snapToGrid w:val="0"/>
              <w:jc w:val="left"/>
              <w:rPr>
                <w:kern w:val="0"/>
                <w:sz w:val="24"/>
                <w:szCs w:val="21"/>
              </w:rPr>
            </w:pPr>
            <w:r>
              <w:rPr>
                <w:rFonts w:hint="eastAsia"/>
                <w:kern w:val="0"/>
                <w:sz w:val="24"/>
                <w:szCs w:val="21"/>
              </w:rPr>
              <w:t>（三）交货要求</w:t>
            </w:r>
          </w:p>
        </w:tc>
      </w:tr>
      <w:tr w:rsidR="00336AD9">
        <w:trPr>
          <w:jc w:val="center"/>
        </w:trPr>
        <w:tc>
          <w:tcPr>
            <w:tcW w:w="1080" w:type="dxa"/>
            <w:shd w:val="clear" w:color="auto" w:fill="auto"/>
            <w:vAlign w:val="center"/>
          </w:tcPr>
          <w:p w:rsidR="00336AD9" w:rsidRDefault="00336AD9">
            <w:pPr>
              <w:widowControl/>
              <w:snapToGrid w:val="0"/>
              <w:jc w:val="center"/>
              <w:rPr>
                <w:kern w:val="0"/>
                <w:sz w:val="24"/>
                <w:szCs w:val="21"/>
              </w:rPr>
            </w:pPr>
          </w:p>
        </w:tc>
        <w:tc>
          <w:tcPr>
            <w:tcW w:w="2500" w:type="dxa"/>
            <w:shd w:val="clear" w:color="auto" w:fill="auto"/>
            <w:vAlign w:val="center"/>
          </w:tcPr>
          <w:p w:rsidR="00336AD9" w:rsidRDefault="00336AD9">
            <w:pPr>
              <w:widowControl/>
              <w:snapToGrid w:val="0"/>
              <w:jc w:val="left"/>
              <w:rPr>
                <w:kern w:val="0"/>
                <w:sz w:val="24"/>
                <w:szCs w:val="21"/>
              </w:rPr>
            </w:pPr>
          </w:p>
        </w:tc>
        <w:tc>
          <w:tcPr>
            <w:tcW w:w="2680" w:type="dxa"/>
            <w:shd w:val="clear" w:color="auto" w:fill="auto"/>
            <w:vAlign w:val="center"/>
          </w:tcPr>
          <w:p w:rsidR="00336AD9" w:rsidRDefault="00336AD9">
            <w:pPr>
              <w:widowControl/>
              <w:snapToGrid w:val="0"/>
              <w:jc w:val="left"/>
              <w:rPr>
                <w:kern w:val="0"/>
                <w:sz w:val="24"/>
                <w:szCs w:val="21"/>
              </w:rPr>
            </w:pPr>
          </w:p>
        </w:tc>
        <w:tc>
          <w:tcPr>
            <w:tcW w:w="1979" w:type="dxa"/>
            <w:shd w:val="clear" w:color="auto" w:fill="auto"/>
            <w:vAlign w:val="center"/>
          </w:tcPr>
          <w:p w:rsidR="00336AD9" w:rsidRDefault="00336AD9">
            <w:pPr>
              <w:widowControl/>
              <w:snapToGrid w:val="0"/>
              <w:jc w:val="left"/>
              <w:rPr>
                <w:kern w:val="0"/>
                <w:sz w:val="24"/>
                <w:szCs w:val="21"/>
              </w:rPr>
            </w:pPr>
          </w:p>
        </w:tc>
        <w:tc>
          <w:tcPr>
            <w:tcW w:w="1241" w:type="dxa"/>
            <w:shd w:val="clear" w:color="auto" w:fill="auto"/>
            <w:vAlign w:val="center"/>
          </w:tcPr>
          <w:p w:rsidR="00336AD9" w:rsidRDefault="00336AD9">
            <w:pPr>
              <w:widowControl/>
              <w:snapToGrid w:val="0"/>
              <w:jc w:val="left"/>
              <w:rPr>
                <w:kern w:val="0"/>
                <w:sz w:val="24"/>
                <w:szCs w:val="21"/>
              </w:rPr>
            </w:pPr>
          </w:p>
        </w:tc>
      </w:tr>
      <w:tr w:rsidR="00336AD9">
        <w:trPr>
          <w:jc w:val="center"/>
        </w:trPr>
        <w:tc>
          <w:tcPr>
            <w:tcW w:w="9480" w:type="dxa"/>
            <w:gridSpan w:val="5"/>
            <w:shd w:val="clear" w:color="auto" w:fill="auto"/>
            <w:vAlign w:val="center"/>
          </w:tcPr>
          <w:p w:rsidR="00336AD9" w:rsidRDefault="002B7E4F">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336AD9">
        <w:trPr>
          <w:jc w:val="center"/>
        </w:trPr>
        <w:tc>
          <w:tcPr>
            <w:tcW w:w="1080" w:type="dxa"/>
            <w:shd w:val="clear" w:color="auto" w:fill="auto"/>
            <w:vAlign w:val="center"/>
          </w:tcPr>
          <w:p w:rsidR="00336AD9" w:rsidRDefault="00336AD9">
            <w:pPr>
              <w:widowControl/>
              <w:snapToGrid w:val="0"/>
              <w:jc w:val="center"/>
              <w:rPr>
                <w:kern w:val="0"/>
                <w:sz w:val="24"/>
                <w:szCs w:val="21"/>
              </w:rPr>
            </w:pPr>
          </w:p>
        </w:tc>
        <w:tc>
          <w:tcPr>
            <w:tcW w:w="2500" w:type="dxa"/>
            <w:shd w:val="clear" w:color="auto" w:fill="auto"/>
            <w:vAlign w:val="center"/>
          </w:tcPr>
          <w:p w:rsidR="00336AD9" w:rsidRDefault="00336AD9">
            <w:pPr>
              <w:widowControl/>
              <w:snapToGrid w:val="0"/>
              <w:jc w:val="left"/>
              <w:rPr>
                <w:kern w:val="0"/>
                <w:sz w:val="24"/>
                <w:szCs w:val="21"/>
              </w:rPr>
            </w:pPr>
          </w:p>
        </w:tc>
        <w:tc>
          <w:tcPr>
            <w:tcW w:w="2680" w:type="dxa"/>
            <w:shd w:val="clear" w:color="auto" w:fill="auto"/>
            <w:vAlign w:val="center"/>
          </w:tcPr>
          <w:p w:rsidR="00336AD9" w:rsidRDefault="00336AD9">
            <w:pPr>
              <w:widowControl/>
              <w:snapToGrid w:val="0"/>
              <w:jc w:val="left"/>
              <w:rPr>
                <w:kern w:val="0"/>
                <w:sz w:val="24"/>
                <w:szCs w:val="21"/>
              </w:rPr>
            </w:pPr>
          </w:p>
        </w:tc>
        <w:tc>
          <w:tcPr>
            <w:tcW w:w="1979" w:type="dxa"/>
            <w:shd w:val="clear" w:color="auto" w:fill="auto"/>
            <w:vAlign w:val="center"/>
          </w:tcPr>
          <w:p w:rsidR="00336AD9" w:rsidRDefault="00336AD9">
            <w:pPr>
              <w:widowControl/>
              <w:snapToGrid w:val="0"/>
              <w:jc w:val="left"/>
              <w:rPr>
                <w:kern w:val="0"/>
                <w:sz w:val="24"/>
                <w:szCs w:val="21"/>
              </w:rPr>
            </w:pPr>
          </w:p>
        </w:tc>
        <w:tc>
          <w:tcPr>
            <w:tcW w:w="1241" w:type="dxa"/>
            <w:shd w:val="clear" w:color="auto" w:fill="auto"/>
            <w:vAlign w:val="center"/>
          </w:tcPr>
          <w:p w:rsidR="00336AD9" w:rsidRDefault="00336AD9">
            <w:pPr>
              <w:widowControl/>
              <w:snapToGrid w:val="0"/>
              <w:jc w:val="left"/>
              <w:rPr>
                <w:kern w:val="0"/>
                <w:sz w:val="24"/>
                <w:szCs w:val="21"/>
              </w:rPr>
            </w:pPr>
          </w:p>
        </w:tc>
      </w:tr>
      <w:tr w:rsidR="00336AD9">
        <w:trPr>
          <w:jc w:val="center"/>
        </w:trPr>
        <w:tc>
          <w:tcPr>
            <w:tcW w:w="9480" w:type="dxa"/>
            <w:gridSpan w:val="5"/>
            <w:shd w:val="clear" w:color="auto" w:fill="auto"/>
            <w:vAlign w:val="center"/>
          </w:tcPr>
          <w:p w:rsidR="00336AD9" w:rsidRDefault="002B7E4F">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336AD9">
        <w:trPr>
          <w:jc w:val="center"/>
        </w:trPr>
        <w:tc>
          <w:tcPr>
            <w:tcW w:w="1080" w:type="dxa"/>
            <w:shd w:val="clear" w:color="auto" w:fill="auto"/>
            <w:vAlign w:val="center"/>
          </w:tcPr>
          <w:p w:rsidR="00336AD9" w:rsidRDefault="00336AD9">
            <w:pPr>
              <w:widowControl/>
              <w:snapToGrid w:val="0"/>
              <w:jc w:val="center"/>
              <w:rPr>
                <w:kern w:val="0"/>
                <w:sz w:val="24"/>
                <w:szCs w:val="21"/>
              </w:rPr>
            </w:pPr>
          </w:p>
        </w:tc>
        <w:tc>
          <w:tcPr>
            <w:tcW w:w="2500" w:type="dxa"/>
            <w:shd w:val="clear" w:color="auto" w:fill="auto"/>
            <w:vAlign w:val="center"/>
          </w:tcPr>
          <w:p w:rsidR="00336AD9" w:rsidRDefault="00336AD9">
            <w:pPr>
              <w:widowControl/>
              <w:snapToGrid w:val="0"/>
              <w:jc w:val="left"/>
              <w:rPr>
                <w:kern w:val="0"/>
                <w:sz w:val="24"/>
                <w:szCs w:val="21"/>
              </w:rPr>
            </w:pPr>
          </w:p>
        </w:tc>
        <w:tc>
          <w:tcPr>
            <w:tcW w:w="2680" w:type="dxa"/>
            <w:shd w:val="clear" w:color="auto" w:fill="auto"/>
            <w:vAlign w:val="center"/>
          </w:tcPr>
          <w:p w:rsidR="00336AD9" w:rsidRDefault="00336AD9">
            <w:pPr>
              <w:widowControl/>
              <w:snapToGrid w:val="0"/>
              <w:jc w:val="left"/>
              <w:rPr>
                <w:kern w:val="0"/>
                <w:sz w:val="24"/>
                <w:szCs w:val="21"/>
              </w:rPr>
            </w:pPr>
          </w:p>
        </w:tc>
        <w:tc>
          <w:tcPr>
            <w:tcW w:w="1979" w:type="dxa"/>
            <w:shd w:val="clear" w:color="auto" w:fill="auto"/>
            <w:vAlign w:val="center"/>
          </w:tcPr>
          <w:p w:rsidR="00336AD9" w:rsidRDefault="00336AD9">
            <w:pPr>
              <w:widowControl/>
              <w:snapToGrid w:val="0"/>
              <w:jc w:val="left"/>
              <w:rPr>
                <w:kern w:val="0"/>
                <w:sz w:val="24"/>
                <w:szCs w:val="21"/>
              </w:rPr>
            </w:pPr>
          </w:p>
        </w:tc>
        <w:tc>
          <w:tcPr>
            <w:tcW w:w="1241" w:type="dxa"/>
            <w:shd w:val="clear" w:color="auto" w:fill="auto"/>
            <w:vAlign w:val="center"/>
          </w:tcPr>
          <w:p w:rsidR="00336AD9" w:rsidRDefault="00336AD9">
            <w:pPr>
              <w:widowControl/>
              <w:snapToGrid w:val="0"/>
              <w:jc w:val="left"/>
              <w:rPr>
                <w:kern w:val="0"/>
                <w:sz w:val="24"/>
                <w:szCs w:val="21"/>
              </w:rPr>
            </w:pPr>
          </w:p>
        </w:tc>
      </w:tr>
    </w:tbl>
    <w:p w:rsidR="00336AD9" w:rsidRDefault="002B7E4F">
      <w:pPr>
        <w:spacing w:line="620" w:lineRule="exact"/>
        <w:rPr>
          <w:sz w:val="24"/>
        </w:rPr>
      </w:pPr>
      <w:r>
        <w:rPr>
          <w:sz w:val="24"/>
        </w:rPr>
        <w:t>注：</w:t>
      </w:r>
    </w:p>
    <w:p w:rsidR="00336AD9" w:rsidRDefault="002B7E4F">
      <w:pPr>
        <w:spacing w:line="360" w:lineRule="auto"/>
        <w:rPr>
          <w:sz w:val="24"/>
        </w:rPr>
      </w:pPr>
      <w:r>
        <w:rPr>
          <w:sz w:val="24"/>
        </w:rPr>
        <w:t xml:space="preserve">1. </w:t>
      </w:r>
      <w:proofErr w:type="gramStart"/>
      <w:r>
        <w:rPr>
          <w:sz w:val="24"/>
        </w:rPr>
        <w:t>不</w:t>
      </w:r>
      <w:proofErr w:type="gramEnd"/>
      <w:r>
        <w:rPr>
          <w:sz w:val="24"/>
        </w:rPr>
        <w:t>如实填写偏离情况的响应文件将视为虚假材料。</w:t>
      </w:r>
    </w:p>
    <w:p w:rsidR="00336AD9" w:rsidRDefault="002B7E4F">
      <w:pPr>
        <w:spacing w:line="360" w:lineRule="auto"/>
        <w:rPr>
          <w:sz w:val="24"/>
        </w:rPr>
      </w:pPr>
      <w:r>
        <w:rPr>
          <w:sz w:val="24"/>
        </w:rPr>
        <w:t xml:space="preserve">2. </w:t>
      </w:r>
      <w:r>
        <w:rPr>
          <w:rFonts w:hint="eastAsia"/>
          <w:sz w:val="24"/>
        </w:rPr>
        <w:t>磋商</w:t>
      </w:r>
      <w:r>
        <w:rPr>
          <w:sz w:val="24"/>
        </w:rPr>
        <w:t>要求指</w:t>
      </w:r>
      <w:r>
        <w:rPr>
          <w:rFonts w:hint="eastAsia"/>
          <w:sz w:val="24"/>
        </w:rPr>
        <w:t>竞争性磋商</w:t>
      </w:r>
      <w:r>
        <w:rPr>
          <w:sz w:val="24"/>
        </w:rPr>
        <w:t>文件中规定的具体要求，</w:t>
      </w:r>
      <w:r>
        <w:rPr>
          <w:rFonts w:hint="eastAsia"/>
          <w:sz w:val="24"/>
        </w:rPr>
        <w:t>响应</w:t>
      </w:r>
      <w:proofErr w:type="gramStart"/>
      <w:r>
        <w:rPr>
          <w:sz w:val="24"/>
        </w:rPr>
        <w:t>应答指</w:t>
      </w:r>
      <w:proofErr w:type="gramEnd"/>
      <w:r>
        <w:rPr>
          <w:rFonts w:hint="eastAsia"/>
          <w:sz w:val="24"/>
        </w:rPr>
        <w:t>响应文件</w:t>
      </w:r>
      <w:r>
        <w:rPr>
          <w:sz w:val="24"/>
        </w:rPr>
        <w:t>的</w:t>
      </w:r>
      <w:r>
        <w:rPr>
          <w:rFonts w:hint="eastAsia"/>
          <w:sz w:val="24"/>
        </w:rPr>
        <w:t>具体内容</w:t>
      </w:r>
      <w:r>
        <w:rPr>
          <w:sz w:val="24"/>
        </w:rPr>
        <w:t>。</w:t>
      </w:r>
    </w:p>
    <w:p w:rsidR="00336AD9" w:rsidRDefault="002B7E4F">
      <w:pPr>
        <w:spacing w:line="360" w:lineRule="auto"/>
        <w:rPr>
          <w:sz w:val="24"/>
        </w:rPr>
      </w:pPr>
      <w:r>
        <w:rPr>
          <w:rFonts w:hint="eastAsia"/>
          <w:sz w:val="24"/>
        </w:rPr>
        <w:t>3</w:t>
      </w:r>
      <w:r>
        <w:rPr>
          <w:sz w:val="24"/>
        </w:rPr>
        <w:t xml:space="preserve">. </w:t>
      </w:r>
      <w:r>
        <w:rPr>
          <w:sz w:val="24"/>
        </w:rPr>
        <w:t>偏离说明指</w:t>
      </w:r>
      <w:r>
        <w:rPr>
          <w:rFonts w:hint="eastAsia"/>
          <w:sz w:val="24"/>
        </w:rPr>
        <w:t>磋商</w:t>
      </w:r>
      <w:r>
        <w:rPr>
          <w:sz w:val="24"/>
        </w:rPr>
        <w:t>要求与</w:t>
      </w:r>
      <w:r>
        <w:rPr>
          <w:rFonts w:hint="eastAsia"/>
          <w:sz w:val="24"/>
        </w:rPr>
        <w:t>响应</w:t>
      </w:r>
      <w:r>
        <w:rPr>
          <w:sz w:val="24"/>
        </w:rPr>
        <w:t>应答之间的不同之处。</w:t>
      </w:r>
    </w:p>
    <w:p w:rsidR="00336AD9" w:rsidRDefault="00336AD9">
      <w:pPr>
        <w:spacing w:line="360" w:lineRule="auto"/>
        <w:rPr>
          <w:sz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2B7E4F">
      <w:pPr>
        <w:spacing w:line="460" w:lineRule="exact"/>
        <w:jc w:val="left"/>
        <w:rPr>
          <w:b/>
          <w:sz w:val="24"/>
        </w:rPr>
      </w:pPr>
      <w:r>
        <w:rPr>
          <w:sz w:val="24"/>
        </w:rPr>
        <w:br w:type="page"/>
      </w:r>
      <w:r>
        <w:rPr>
          <w:b/>
          <w:sz w:val="24"/>
        </w:rPr>
        <w:lastRenderedPageBreak/>
        <w:t>附件</w:t>
      </w:r>
      <w:r>
        <w:rPr>
          <w:rFonts w:hint="eastAsia"/>
          <w:b/>
          <w:sz w:val="24"/>
        </w:rPr>
        <w:t>6</w:t>
      </w:r>
      <w:r>
        <w:rPr>
          <w:b/>
          <w:sz w:val="24"/>
        </w:rPr>
        <w:t>-2</w:t>
      </w:r>
    </w:p>
    <w:p w:rsidR="00336AD9" w:rsidRDefault="002B7E4F">
      <w:pPr>
        <w:tabs>
          <w:tab w:val="left" w:pos="360"/>
        </w:tabs>
        <w:spacing w:line="560" w:lineRule="exact"/>
        <w:jc w:val="center"/>
        <w:rPr>
          <w:b/>
          <w:sz w:val="24"/>
        </w:rPr>
      </w:pPr>
      <w:r>
        <w:rPr>
          <w:b/>
          <w:sz w:val="24"/>
        </w:rPr>
        <w:t>技术要求点对点应答表</w:t>
      </w:r>
    </w:p>
    <w:p w:rsidR="00336AD9" w:rsidRDefault="00336AD9">
      <w:pPr>
        <w:spacing w:line="460" w:lineRule="exact"/>
        <w:rPr>
          <w:sz w:val="24"/>
        </w:rPr>
      </w:pPr>
    </w:p>
    <w:p w:rsidR="00336AD9" w:rsidRDefault="002B7E4F">
      <w:pPr>
        <w:spacing w:line="460" w:lineRule="exact"/>
        <w:rPr>
          <w:sz w:val="24"/>
        </w:rPr>
      </w:pPr>
      <w:r>
        <w:rPr>
          <w:sz w:val="24"/>
        </w:rPr>
        <w:t>项目名称：</w:t>
      </w:r>
      <w:r>
        <w:rPr>
          <w:sz w:val="24"/>
          <w:u w:val="single"/>
        </w:rPr>
        <w:t xml:space="preserve">                    </w:t>
      </w:r>
    </w:p>
    <w:p w:rsidR="00336AD9" w:rsidRDefault="002B7E4F">
      <w:pPr>
        <w:spacing w:line="460" w:lineRule="exact"/>
        <w:rPr>
          <w:sz w:val="24"/>
        </w:rPr>
      </w:pPr>
      <w:r>
        <w:rPr>
          <w:sz w:val="24"/>
        </w:rPr>
        <w:t>项目编号：</w:t>
      </w:r>
      <w:r>
        <w:rPr>
          <w:sz w:val="24"/>
          <w:u w:val="single"/>
        </w:rPr>
        <w:t xml:space="preserve">                    </w:t>
      </w:r>
    </w:p>
    <w:p w:rsidR="00336AD9" w:rsidRDefault="002B7E4F">
      <w:pPr>
        <w:spacing w:line="460" w:lineRule="exact"/>
        <w:rPr>
          <w:sz w:val="24"/>
          <w:u w:val="single"/>
        </w:rPr>
      </w:pPr>
      <w:r>
        <w:rPr>
          <w:sz w:val="24"/>
        </w:rPr>
        <w:t>包号：</w:t>
      </w:r>
      <w:r>
        <w:rPr>
          <w:sz w:val="24"/>
          <w:u w:val="single"/>
        </w:rPr>
        <w:t xml:space="preserve">                        </w:t>
      </w:r>
    </w:p>
    <w:p w:rsidR="00336AD9" w:rsidRDefault="00336AD9">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336AD9">
        <w:trPr>
          <w:tblHeader/>
          <w:jc w:val="center"/>
        </w:trPr>
        <w:tc>
          <w:tcPr>
            <w:tcW w:w="9807" w:type="dxa"/>
            <w:gridSpan w:val="6"/>
            <w:shd w:val="clear" w:color="auto" w:fill="auto"/>
            <w:vAlign w:val="center"/>
          </w:tcPr>
          <w:p w:rsidR="00336AD9" w:rsidRDefault="002B7E4F">
            <w:pPr>
              <w:widowControl/>
              <w:snapToGrid w:val="0"/>
              <w:rPr>
                <w:b/>
                <w:kern w:val="0"/>
                <w:sz w:val="24"/>
                <w:szCs w:val="21"/>
              </w:rPr>
            </w:pPr>
            <w:r>
              <w:rPr>
                <w:rFonts w:hint="eastAsia"/>
                <w:b/>
                <w:kern w:val="0"/>
                <w:sz w:val="24"/>
                <w:szCs w:val="21"/>
              </w:rPr>
              <w:t>竞争性磋商文件第二部分技术要求</w:t>
            </w:r>
          </w:p>
        </w:tc>
      </w:tr>
      <w:tr w:rsidR="00336AD9">
        <w:trPr>
          <w:tblHeader/>
          <w:jc w:val="center"/>
        </w:trPr>
        <w:tc>
          <w:tcPr>
            <w:tcW w:w="843" w:type="dxa"/>
            <w:shd w:val="clear" w:color="auto" w:fill="auto"/>
            <w:vAlign w:val="center"/>
          </w:tcPr>
          <w:p w:rsidR="00336AD9" w:rsidRDefault="002B7E4F">
            <w:pPr>
              <w:widowControl/>
              <w:snapToGrid w:val="0"/>
              <w:jc w:val="center"/>
              <w:rPr>
                <w:kern w:val="0"/>
                <w:sz w:val="24"/>
                <w:szCs w:val="21"/>
              </w:rPr>
            </w:pPr>
            <w:r>
              <w:rPr>
                <w:kern w:val="0"/>
                <w:sz w:val="24"/>
                <w:szCs w:val="21"/>
              </w:rPr>
              <w:t>序号</w:t>
            </w:r>
          </w:p>
        </w:tc>
        <w:tc>
          <w:tcPr>
            <w:tcW w:w="3680" w:type="dxa"/>
            <w:gridSpan w:val="2"/>
            <w:shd w:val="clear" w:color="auto" w:fill="auto"/>
            <w:vAlign w:val="center"/>
          </w:tcPr>
          <w:p w:rsidR="00336AD9" w:rsidRDefault="002B7E4F">
            <w:pPr>
              <w:widowControl/>
              <w:snapToGrid w:val="0"/>
              <w:jc w:val="center"/>
              <w:rPr>
                <w:kern w:val="0"/>
                <w:sz w:val="24"/>
                <w:szCs w:val="21"/>
              </w:rPr>
            </w:pPr>
            <w:r>
              <w:rPr>
                <w:rFonts w:hint="eastAsia"/>
                <w:kern w:val="0"/>
                <w:sz w:val="24"/>
                <w:szCs w:val="21"/>
              </w:rPr>
              <w:t>磋商要求</w:t>
            </w:r>
          </w:p>
        </w:tc>
        <w:tc>
          <w:tcPr>
            <w:tcW w:w="2680" w:type="dxa"/>
            <w:shd w:val="clear" w:color="auto" w:fill="auto"/>
            <w:vAlign w:val="center"/>
          </w:tcPr>
          <w:p w:rsidR="00336AD9" w:rsidRDefault="002B7E4F">
            <w:pPr>
              <w:widowControl/>
              <w:snapToGrid w:val="0"/>
              <w:jc w:val="center"/>
              <w:rPr>
                <w:kern w:val="0"/>
                <w:sz w:val="24"/>
                <w:szCs w:val="21"/>
              </w:rPr>
            </w:pPr>
            <w:r>
              <w:rPr>
                <w:rFonts w:hint="eastAsia"/>
                <w:kern w:val="0"/>
                <w:sz w:val="24"/>
                <w:szCs w:val="21"/>
              </w:rPr>
              <w:t>响应应答</w:t>
            </w:r>
          </w:p>
        </w:tc>
        <w:tc>
          <w:tcPr>
            <w:tcW w:w="1289" w:type="dxa"/>
            <w:shd w:val="clear" w:color="auto" w:fill="auto"/>
            <w:vAlign w:val="center"/>
          </w:tcPr>
          <w:p w:rsidR="00336AD9" w:rsidRDefault="002B7E4F">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336AD9" w:rsidRDefault="002B7E4F">
            <w:pPr>
              <w:widowControl/>
              <w:snapToGrid w:val="0"/>
              <w:jc w:val="center"/>
              <w:rPr>
                <w:kern w:val="0"/>
                <w:sz w:val="24"/>
                <w:szCs w:val="21"/>
              </w:rPr>
            </w:pPr>
            <w:r>
              <w:rPr>
                <w:kern w:val="0"/>
                <w:sz w:val="24"/>
                <w:szCs w:val="21"/>
              </w:rPr>
              <w:t>备注</w:t>
            </w:r>
          </w:p>
        </w:tc>
      </w:tr>
      <w:tr w:rsidR="00336AD9">
        <w:trPr>
          <w:jc w:val="center"/>
        </w:trPr>
        <w:tc>
          <w:tcPr>
            <w:tcW w:w="843" w:type="dxa"/>
            <w:shd w:val="clear" w:color="auto" w:fill="auto"/>
            <w:vAlign w:val="center"/>
          </w:tcPr>
          <w:p w:rsidR="00336AD9" w:rsidRDefault="002B7E4F">
            <w:pPr>
              <w:widowControl/>
              <w:snapToGrid w:val="0"/>
              <w:jc w:val="center"/>
              <w:rPr>
                <w:kern w:val="0"/>
                <w:sz w:val="24"/>
                <w:szCs w:val="21"/>
              </w:rPr>
            </w:pPr>
            <w:r>
              <w:rPr>
                <w:kern w:val="0"/>
                <w:sz w:val="24"/>
                <w:szCs w:val="21"/>
              </w:rPr>
              <w:t>1</w:t>
            </w:r>
          </w:p>
        </w:tc>
        <w:tc>
          <w:tcPr>
            <w:tcW w:w="3680" w:type="dxa"/>
            <w:gridSpan w:val="2"/>
            <w:shd w:val="clear" w:color="auto" w:fill="auto"/>
            <w:vAlign w:val="center"/>
          </w:tcPr>
          <w:p w:rsidR="00336AD9" w:rsidRDefault="004133CF">
            <w:pPr>
              <w:widowControl/>
              <w:snapToGrid w:val="0"/>
              <w:jc w:val="center"/>
              <w:rPr>
                <w:kern w:val="0"/>
                <w:sz w:val="24"/>
                <w:szCs w:val="21"/>
              </w:rPr>
            </w:pPr>
            <w:r>
              <w:rPr>
                <w:rFonts w:hint="eastAsia"/>
                <w:bCs/>
                <w:sz w:val="24"/>
              </w:rPr>
              <w:t>投标人须承诺所投产品和服务符合相关强制性规定。交货时采购人有权要求供应商出具所投产品、服务符合上述规定的证明文件。</w:t>
            </w:r>
          </w:p>
        </w:tc>
        <w:tc>
          <w:tcPr>
            <w:tcW w:w="2680" w:type="dxa"/>
            <w:shd w:val="clear" w:color="auto" w:fill="auto"/>
            <w:vAlign w:val="center"/>
          </w:tcPr>
          <w:p w:rsidR="00336AD9" w:rsidRDefault="00336AD9">
            <w:pPr>
              <w:widowControl/>
              <w:snapToGrid w:val="0"/>
              <w:jc w:val="center"/>
              <w:rPr>
                <w:kern w:val="0"/>
                <w:sz w:val="24"/>
                <w:szCs w:val="21"/>
              </w:rPr>
            </w:pPr>
          </w:p>
        </w:tc>
        <w:tc>
          <w:tcPr>
            <w:tcW w:w="1289" w:type="dxa"/>
            <w:shd w:val="clear" w:color="auto" w:fill="auto"/>
            <w:vAlign w:val="center"/>
          </w:tcPr>
          <w:p w:rsidR="00336AD9" w:rsidRDefault="00336AD9">
            <w:pPr>
              <w:widowControl/>
              <w:snapToGrid w:val="0"/>
              <w:jc w:val="center"/>
              <w:rPr>
                <w:kern w:val="0"/>
                <w:sz w:val="24"/>
                <w:szCs w:val="21"/>
              </w:rPr>
            </w:pPr>
          </w:p>
        </w:tc>
        <w:tc>
          <w:tcPr>
            <w:tcW w:w="1315" w:type="dxa"/>
            <w:shd w:val="clear" w:color="auto" w:fill="auto"/>
            <w:vAlign w:val="center"/>
          </w:tcPr>
          <w:p w:rsidR="00336AD9" w:rsidRDefault="00336AD9">
            <w:pPr>
              <w:widowControl/>
              <w:snapToGrid w:val="0"/>
              <w:jc w:val="center"/>
              <w:rPr>
                <w:kern w:val="0"/>
                <w:sz w:val="24"/>
                <w:szCs w:val="21"/>
              </w:rPr>
            </w:pPr>
          </w:p>
        </w:tc>
      </w:tr>
      <w:tr w:rsidR="00336AD9">
        <w:trPr>
          <w:jc w:val="center"/>
        </w:trPr>
        <w:tc>
          <w:tcPr>
            <w:tcW w:w="843" w:type="dxa"/>
            <w:shd w:val="clear" w:color="auto" w:fill="auto"/>
            <w:vAlign w:val="center"/>
          </w:tcPr>
          <w:p w:rsidR="00336AD9" w:rsidRDefault="002B7E4F">
            <w:pPr>
              <w:widowControl/>
              <w:snapToGrid w:val="0"/>
              <w:jc w:val="center"/>
              <w:rPr>
                <w:kern w:val="0"/>
                <w:sz w:val="24"/>
                <w:szCs w:val="21"/>
              </w:rPr>
            </w:pPr>
            <w:r>
              <w:rPr>
                <w:rFonts w:hint="eastAsia"/>
                <w:kern w:val="0"/>
                <w:sz w:val="24"/>
                <w:szCs w:val="21"/>
              </w:rPr>
              <w:t>…</w:t>
            </w:r>
          </w:p>
        </w:tc>
        <w:tc>
          <w:tcPr>
            <w:tcW w:w="3680" w:type="dxa"/>
            <w:gridSpan w:val="2"/>
            <w:shd w:val="clear" w:color="auto" w:fill="auto"/>
            <w:vAlign w:val="center"/>
          </w:tcPr>
          <w:p w:rsidR="00336AD9" w:rsidRDefault="00336AD9">
            <w:pPr>
              <w:widowControl/>
              <w:snapToGrid w:val="0"/>
              <w:jc w:val="center"/>
              <w:rPr>
                <w:kern w:val="0"/>
                <w:sz w:val="24"/>
                <w:szCs w:val="21"/>
              </w:rPr>
            </w:pPr>
          </w:p>
        </w:tc>
        <w:tc>
          <w:tcPr>
            <w:tcW w:w="2680" w:type="dxa"/>
            <w:shd w:val="clear" w:color="auto" w:fill="auto"/>
            <w:vAlign w:val="center"/>
          </w:tcPr>
          <w:p w:rsidR="00336AD9" w:rsidRDefault="00336AD9">
            <w:pPr>
              <w:widowControl/>
              <w:snapToGrid w:val="0"/>
              <w:jc w:val="center"/>
              <w:rPr>
                <w:kern w:val="0"/>
                <w:sz w:val="24"/>
                <w:szCs w:val="21"/>
              </w:rPr>
            </w:pPr>
          </w:p>
        </w:tc>
        <w:tc>
          <w:tcPr>
            <w:tcW w:w="1289" w:type="dxa"/>
            <w:shd w:val="clear" w:color="auto" w:fill="auto"/>
            <w:vAlign w:val="center"/>
          </w:tcPr>
          <w:p w:rsidR="00336AD9" w:rsidRDefault="00336AD9">
            <w:pPr>
              <w:widowControl/>
              <w:snapToGrid w:val="0"/>
              <w:jc w:val="center"/>
              <w:rPr>
                <w:kern w:val="0"/>
                <w:sz w:val="24"/>
                <w:szCs w:val="21"/>
              </w:rPr>
            </w:pPr>
          </w:p>
        </w:tc>
        <w:tc>
          <w:tcPr>
            <w:tcW w:w="1315" w:type="dxa"/>
            <w:shd w:val="clear" w:color="auto" w:fill="auto"/>
            <w:vAlign w:val="center"/>
          </w:tcPr>
          <w:p w:rsidR="00336AD9" w:rsidRDefault="00336AD9">
            <w:pPr>
              <w:widowControl/>
              <w:snapToGrid w:val="0"/>
              <w:jc w:val="center"/>
              <w:rPr>
                <w:kern w:val="0"/>
                <w:sz w:val="24"/>
                <w:szCs w:val="21"/>
              </w:rPr>
            </w:pPr>
          </w:p>
        </w:tc>
      </w:tr>
      <w:tr w:rsidR="00336AD9">
        <w:trPr>
          <w:jc w:val="center"/>
        </w:trPr>
        <w:tc>
          <w:tcPr>
            <w:tcW w:w="9807" w:type="dxa"/>
            <w:gridSpan w:val="6"/>
            <w:shd w:val="clear" w:color="auto" w:fill="auto"/>
            <w:vAlign w:val="center"/>
          </w:tcPr>
          <w:p w:rsidR="00336AD9" w:rsidRDefault="002B7E4F">
            <w:pPr>
              <w:widowControl/>
              <w:snapToGrid w:val="0"/>
              <w:rPr>
                <w:b/>
                <w:kern w:val="0"/>
                <w:sz w:val="24"/>
                <w:szCs w:val="21"/>
              </w:rPr>
            </w:pPr>
            <w:r>
              <w:rPr>
                <w:b/>
                <w:kern w:val="0"/>
                <w:sz w:val="24"/>
                <w:szCs w:val="21"/>
              </w:rPr>
              <w:t>项目需求书（项目需求书要求须逐条应答）</w:t>
            </w:r>
          </w:p>
        </w:tc>
      </w:tr>
      <w:tr w:rsidR="00336AD9">
        <w:trPr>
          <w:jc w:val="center"/>
        </w:trPr>
        <w:tc>
          <w:tcPr>
            <w:tcW w:w="843" w:type="dxa"/>
            <w:shd w:val="clear" w:color="auto" w:fill="auto"/>
            <w:vAlign w:val="center"/>
          </w:tcPr>
          <w:p w:rsidR="00336AD9" w:rsidRDefault="002B7E4F">
            <w:pPr>
              <w:widowControl/>
              <w:snapToGrid w:val="0"/>
              <w:jc w:val="center"/>
              <w:rPr>
                <w:kern w:val="0"/>
                <w:sz w:val="24"/>
                <w:szCs w:val="21"/>
              </w:rPr>
            </w:pPr>
            <w:r>
              <w:rPr>
                <w:kern w:val="0"/>
                <w:sz w:val="24"/>
                <w:szCs w:val="21"/>
              </w:rPr>
              <w:t>序号</w:t>
            </w:r>
          </w:p>
        </w:tc>
        <w:tc>
          <w:tcPr>
            <w:tcW w:w="1039" w:type="dxa"/>
            <w:shd w:val="clear" w:color="auto" w:fill="auto"/>
            <w:vAlign w:val="center"/>
          </w:tcPr>
          <w:p w:rsidR="00336AD9" w:rsidRDefault="002B7E4F">
            <w:pPr>
              <w:widowControl/>
              <w:snapToGrid w:val="0"/>
              <w:jc w:val="center"/>
              <w:rPr>
                <w:kern w:val="0"/>
                <w:sz w:val="24"/>
                <w:szCs w:val="21"/>
              </w:rPr>
            </w:pPr>
            <w:r>
              <w:rPr>
                <w:rFonts w:hint="eastAsia"/>
                <w:kern w:val="0"/>
                <w:sz w:val="24"/>
                <w:szCs w:val="21"/>
              </w:rPr>
              <w:t>标的</w:t>
            </w:r>
          </w:p>
          <w:p w:rsidR="00336AD9" w:rsidRDefault="002B7E4F">
            <w:pPr>
              <w:widowControl/>
              <w:snapToGrid w:val="0"/>
              <w:jc w:val="center"/>
              <w:rPr>
                <w:kern w:val="0"/>
                <w:sz w:val="24"/>
                <w:szCs w:val="21"/>
              </w:rPr>
            </w:pPr>
            <w:r>
              <w:rPr>
                <w:rFonts w:hint="eastAsia"/>
                <w:kern w:val="0"/>
                <w:sz w:val="24"/>
                <w:szCs w:val="21"/>
              </w:rPr>
              <w:t>名称</w:t>
            </w:r>
          </w:p>
        </w:tc>
        <w:tc>
          <w:tcPr>
            <w:tcW w:w="2641" w:type="dxa"/>
            <w:shd w:val="clear" w:color="auto" w:fill="auto"/>
            <w:vAlign w:val="center"/>
          </w:tcPr>
          <w:p w:rsidR="00336AD9" w:rsidRDefault="002B7E4F">
            <w:pPr>
              <w:snapToGrid w:val="0"/>
              <w:jc w:val="center"/>
              <w:rPr>
                <w:kern w:val="0"/>
                <w:sz w:val="24"/>
                <w:szCs w:val="21"/>
              </w:rPr>
            </w:pPr>
            <w:r>
              <w:rPr>
                <w:rFonts w:hint="eastAsia"/>
                <w:kern w:val="0"/>
                <w:sz w:val="24"/>
                <w:szCs w:val="21"/>
              </w:rPr>
              <w:t>磋商要求</w:t>
            </w:r>
          </w:p>
        </w:tc>
        <w:tc>
          <w:tcPr>
            <w:tcW w:w="2680" w:type="dxa"/>
            <w:shd w:val="clear" w:color="auto" w:fill="auto"/>
            <w:vAlign w:val="center"/>
          </w:tcPr>
          <w:p w:rsidR="00336AD9" w:rsidRDefault="002B7E4F">
            <w:pPr>
              <w:widowControl/>
              <w:snapToGrid w:val="0"/>
              <w:jc w:val="center"/>
              <w:rPr>
                <w:kern w:val="0"/>
                <w:sz w:val="24"/>
                <w:szCs w:val="21"/>
              </w:rPr>
            </w:pPr>
            <w:r>
              <w:rPr>
                <w:rFonts w:hint="eastAsia"/>
                <w:kern w:val="0"/>
                <w:sz w:val="24"/>
                <w:szCs w:val="21"/>
              </w:rPr>
              <w:t>响应应答</w:t>
            </w:r>
          </w:p>
        </w:tc>
        <w:tc>
          <w:tcPr>
            <w:tcW w:w="1289" w:type="dxa"/>
            <w:shd w:val="clear" w:color="auto" w:fill="auto"/>
            <w:vAlign w:val="center"/>
          </w:tcPr>
          <w:p w:rsidR="00336AD9" w:rsidRDefault="002B7E4F">
            <w:pPr>
              <w:widowControl/>
              <w:snapToGrid w:val="0"/>
              <w:jc w:val="center"/>
              <w:rPr>
                <w:kern w:val="0"/>
                <w:sz w:val="24"/>
                <w:szCs w:val="21"/>
              </w:rPr>
            </w:pPr>
            <w:r>
              <w:rPr>
                <w:kern w:val="0"/>
                <w:sz w:val="24"/>
                <w:szCs w:val="21"/>
              </w:rPr>
              <w:t>偏离</w:t>
            </w:r>
          </w:p>
          <w:p w:rsidR="00336AD9" w:rsidRDefault="002B7E4F">
            <w:pPr>
              <w:widowControl/>
              <w:snapToGrid w:val="0"/>
              <w:jc w:val="center"/>
              <w:rPr>
                <w:kern w:val="0"/>
                <w:sz w:val="24"/>
                <w:szCs w:val="21"/>
              </w:rPr>
            </w:pPr>
            <w:r>
              <w:rPr>
                <w:kern w:val="0"/>
                <w:sz w:val="24"/>
                <w:szCs w:val="21"/>
              </w:rPr>
              <w:t>说明</w:t>
            </w:r>
          </w:p>
        </w:tc>
        <w:tc>
          <w:tcPr>
            <w:tcW w:w="1315" w:type="dxa"/>
            <w:shd w:val="clear" w:color="auto" w:fill="auto"/>
            <w:vAlign w:val="center"/>
          </w:tcPr>
          <w:p w:rsidR="00336AD9" w:rsidRDefault="002B7E4F">
            <w:pPr>
              <w:widowControl/>
              <w:snapToGrid w:val="0"/>
              <w:jc w:val="center"/>
              <w:rPr>
                <w:kern w:val="0"/>
                <w:sz w:val="24"/>
                <w:szCs w:val="21"/>
              </w:rPr>
            </w:pPr>
            <w:r>
              <w:rPr>
                <w:rFonts w:hint="eastAsia"/>
                <w:kern w:val="0"/>
                <w:sz w:val="24"/>
                <w:szCs w:val="21"/>
              </w:rPr>
              <w:t>技术支撑材料所在页码</w:t>
            </w:r>
          </w:p>
        </w:tc>
      </w:tr>
      <w:tr w:rsidR="00336AD9">
        <w:trPr>
          <w:jc w:val="center"/>
        </w:trPr>
        <w:tc>
          <w:tcPr>
            <w:tcW w:w="843" w:type="dxa"/>
            <w:shd w:val="clear" w:color="auto" w:fill="auto"/>
            <w:vAlign w:val="center"/>
          </w:tcPr>
          <w:p w:rsidR="00336AD9" w:rsidRDefault="00336AD9">
            <w:pPr>
              <w:widowControl/>
              <w:snapToGrid w:val="0"/>
              <w:jc w:val="center"/>
              <w:rPr>
                <w:kern w:val="0"/>
                <w:sz w:val="24"/>
                <w:szCs w:val="21"/>
              </w:rPr>
            </w:pPr>
          </w:p>
        </w:tc>
        <w:tc>
          <w:tcPr>
            <w:tcW w:w="1039" w:type="dxa"/>
            <w:shd w:val="clear" w:color="auto" w:fill="auto"/>
            <w:vAlign w:val="center"/>
          </w:tcPr>
          <w:p w:rsidR="00336AD9" w:rsidRDefault="00336AD9">
            <w:pPr>
              <w:widowControl/>
              <w:snapToGrid w:val="0"/>
              <w:jc w:val="center"/>
              <w:rPr>
                <w:kern w:val="0"/>
                <w:sz w:val="24"/>
                <w:szCs w:val="21"/>
              </w:rPr>
            </w:pPr>
          </w:p>
        </w:tc>
        <w:tc>
          <w:tcPr>
            <w:tcW w:w="2641" w:type="dxa"/>
            <w:shd w:val="clear" w:color="auto" w:fill="auto"/>
            <w:vAlign w:val="center"/>
          </w:tcPr>
          <w:p w:rsidR="00336AD9" w:rsidRDefault="00336AD9">
            <w:pPr>
              <w:widowControl/>
              <w:snapToGrid w:val="0"/>
              <w:jc w:val="center"/>
              <w:rPr>
                <w:kern w:val="0"/>
                <w:sz w:val="24"/>
                <w:szCs w:val="21"/>
              </w:rPr>
            </w:pPr>
          </w:p>
        </w:tc>
        <w:tc>
          <w:tcPr>
            <w:tcW w:w="2680" w:type="dxa"/>
            <w:shd w:val="clear" w:color="auto" w:fill="auto"/>
            <w:vAlign w:val="center"/>
          </w:tcPr>
          <w:p w:rsidR="00336AD9" w:rsidRDefault="00336AD9">
            <w:pPr>
              <w:widowControl/>
              <w:snapToGrid w:val="0"/>
              <w:jc w:val="center"/>
              <w:rPr>
                <w:kern w:val="0"/>
                <w:sz w:val="24"/>
                <w:szCs w:val="21"/>
              </w:rPr>
            </w:pPr>
          </w:p>
        </w:tc>
        <w:tc>
          <w:tcPr>
            <w:tcW w:w="1289" w:type="dxa"/>
            <w:shd w:val="clear" w:color="auto" w:fill="auto"/>
            <w:vAlign w:val="center"/>
          </w:tcPr>
          <w:p w:rsidR="00336AD9" w:rsidRDefault="00336AD9">
            <w:pPr>
              <w:widowControl/>
              <w:snapToGrid w:val="0"/>
              <w:jc w:val="center"/>
              <w:rPr>
                <w:kern w:val="0"/>
                <w:sz w:val="24"/>
                <w:szCs w:val="21"/>
              </w:rPr>
            </w:pPr>
          </w:p>
        </w:tc>
        <w:tc>
          <w:tcPr>
            <w:tcW w:w="1315" w:type="dxa"/>
            <w:shd w:val="clear" w:color="auto" w:fill="auto"/>
            <w:vAlign w:val="center"/>
          </w:tcPr>
          <w:p w:rsidR="00336AD9" w:rsidRDefault="00336AD9">
            <w:pPr>
              <w:widowControl/>
              <w:snapToGrid w:val="0"/>
              <w:jc w:val="center"/>
              <w:rPr>
                <w:kern w:val="0"/>
                <w:sz w:val="24"/>
                <w:szCs w:val="21"/>
              </w:rPr>
            </w:pPr>
          </w:p>
        </w:tc>
      </w:tr>
      <w:tr w:rsidR="00336AD9">
        <w:trPr>
          <w:jc w:val="center"/>
        </w:trPr>
        <w:tc>
          <w:tcPr>
            <w:tcW w:w="843" w:type="dxa"/>
            <w:shd w:val="clear" w:color="auto" w:fill="auto"/>
            <w:vAlign w:val="center"/>
          </w:tcPr>
          <w:p w:rsidR="00336AD9" w:rsidRDefault="00336AD9">
            <w:pPr>
              <w:widowControl/>
              <w:snapToGrid w:val="0"/>
              <w:jc w:val="center"/>
              <w:rPr>
                <w:kern w:val="0"/>
                <w:sz w:val="24"/>
                <w:szCs w:val="21"/>
              </w:rPr>
            </w:pPr>
          </w:p>
        </w:tc>
        <w:tc>
          <w:tcPr>
            <w:tcW w:w="1039" w:type="dxa"/>
            <w:shd w:val="clear" w:color="auto" w:fill="auto"/>
            <w:vAlign w:val="center"/>
          </w:tcPr>
          <w:p w:rsidR="00336AD9" w:rsidRDefault="00336AD9">
            <w:pPr>
              <w:widowControl/>
              <w:snapToGrid w:val="0"/>
              <w:jc w:val="center"/>
              <w:rPr>
                <w:kern w:val="0"/>
                <w:sz w:val="24"/>
                <w:szCs w:val="21"/>
              </w:rPr>
            </w:pPr>
          </w:p>
        </w:tc>
        <w:tc>
          <w:tcPr>
            <w:tcW w:w="2641" w:type="dxa"/>
            <w:shd w:val="clear" w:color="auto" w:fill="auto"/>
            <w:vAlign w:val="center"/>
          </w:tcPr>
          <w:p w:rsidR="00336AD9" w:rsidRDefault="00336AD9">
            <w:pPr>
              <w:widowControl/>
              <w:snapToGrid w:val="0"/>
              <w:jc w:val="center"/>
              <w:rPr>
                <w:kern w:val="0"/>
                <w:sz w:val="24"/>
                <w:szCs w:val="21"/>
              </w:rPr>
            </w:pPr>
          </w:p>
        </w:tc>
        <w:tc>
          <w:tcPr>
            <w:tcW w:w="2680" w:type="dxa"/>
            <w:shd w:val="clear" w:color="auto" w:fill="auto"/>
            <w:vAlign w:val="center"/>
          </w:tcPr>
          <w:p w:rsidR="00336AD9" w:rsidRDefault="00336AD9">
            <w:pPr>
              <w:widowControl/>
              <w:snapToGrid w:val="0"/>
              <w:jc w:val="center"/>
              <w:rPr>
                <w:kern w:val="0"/>
                <w:sz w:val="24"/>
                <w:szCs w:val="21"/>
              </w:rPr>
            </w:pPr>
          </w:p>
        </w:tc>
        <w:tc>
          <w:tcPr>
            <w:tcW w:w="1289" w:type="dxa"/>
            <w:shd w:val="clear" w:color="auto" w:fill="auto"/>
            <w:vAlign w:val="center"/>
          </w:tcPr>
          <w:p w:rsidR="00336AD9" w:rsidRDefault="00336AD9">
            <w:pPr>
              <w:widowControl/>
              <w:snapToGrid w:val="0"/>
              <w:jc w:val="center"/>
              <w:rPr>
                <w:kern w:val="0"/>
                <w:sz w:val="24"/>
                <w:szCs w:val="21"/>
              </w:rPr>
            </w:pPr>
          </w:p>
        </w:tc>
        <w:tc>
          <w:tcPr>
            <w:tcW w:w="1315" w:type="dxa"/>
            <w:shd w:val="clear" w:color="auto" w:fill="auto"/>
            <w:vAlign w:val="center"/>
          </w:tcPr>
          <w:p w:rsidR="00336AD9" w:rsidRDefault="00336AD9">
            <w:pPr>
              <w:widowControl/>
              <w:snapToGrid w:val="0"/>
              <w:jc w:val="center"/>
              <w:rPr>
                <w:kern w:val="0"/>
                <w:sz w:val="24"/>
                <w:szCs w:val="21"/>
              </w:rPr>
            </w:pPr>
          </w:p>
        </w:tc>
      </w:tr>
    </w:tbl>
    <w:p w:rsidR="00336AD9" w:rsidRDefault="002B7E4F">
      <w:pPr>
        <w:spacing w:line="620" w:lineRule="exact"/>
        <w:rPr>
          <w:sz w:val="24"/>
        </w:rPr>
      </w:pPr>
      <w:r>
        <w:rPr>
          <w:sz w:val="24"/>
        </w:rPr>
        <w:t>注：</w:t>
      </w:r>
    </w:p>
    <w:p w:rsidR="00336AD9" w:rsidRDefault="002B7E4F">
      <w:pPr>
        <w:spacing w:line="360" w:lineRule="auto"/>
        <w:rPr>
          <w:sz w:val="24"/>
        </w:rPr>
      </w:pPr>
      <w:r>
        <w:rPr>
          <w:sz w:val="24"/>
        </w:rPr>
        <w:t xml:space="preserve">1. </w:t>
      </w:r>
      <w:proofErr w:type="gramStart"/>
      <w:r>
        <w:rPr>
          <w:sz w:val="24"/>
        </w:rPr>
        <w:t>不</w:t>
      </w:r>
      <w:proofErr w:type="gramEnd"/>
      <w:r>
        <w:rPr>
          <w:sz w:val="24"/>
        </w:rPr>
        <w:t>如实填写偏离情况的响应文件将视为虚假材料。</w:t>
      </w:r>
    </w:p>
    <w:p w:rsidR="00336AD9" w:rsidRDefault="002B7E4F">
      <w:pPr>
        <w:spacing w:line="360" w:lineRule="auto"/>
        <w:rPr>
          <w:sz w:val="24"/>
        </w:rPr>
      </w:pPr>
      <w:r>
        <w:rPr>
          <w:sz w:val="24"/>
        </w:rPr>
        <w:t xml:space="preserve">2. </w:t>
      </w:r>
      <w:r>
        <w:rPr>
          <w:rFonts w:hint="eastAsia"/>
          <w:sz w:val="24"/>
        </w:rPr>
        <w:t>磋商</w:t>
      </w:r>
      <w:r>
        <w:rPr>
          <w:sz w:val="24"/>
        </w:rPr>
        <w:t>要求指磋商文件中规定的具体要求，</w:t>
      </w:r>
      <w:r>
        <w:rPr>
          <w:rFonts w:hint="eastAsia"/>
          <w:sz w:val="24"/>
        </w:rPr>
        <w:t>响应</w:t>
      </w:r>
      <w:proofErr w:type="gramStart"/>
      <w:r>
        <w:rPr>
          <w:sz w:val="24"/>
        </w:rPr>
        <w:t>应答指</w:t>
      </w:r>
      <w:proofErr w:type="gramEnd"/>
      <w:r>
        <w:rPr>
          <w:sz w:val="24"/>
        </w:rPr>
        <w:t>响应文件的</w:t>
      </w:r>
      <w:r>
        <w:rPr>
          <w:rFonts w:hint="eastAsia"/>
          <w:sz w:val="24"/>
        </w:rPr>
        <w:t>具体内容</w:t>
      </w:r>
      <w:r>
        <w:rPr>
          <w:sz w:val="24"/>
        </w:rPr>
        <w:t>。</w:t>
      </w:r>
    </w:p>
    <w:p w:rsidR="00336AD9" w:rsidRDefault="002B7E4F">
      <w:pPr>
        <w:spacing w:line="360" w:lineRule="auto"/>
        <w:rPr>
          <w:sz w:val="24"/>
        </w:rPr>
      </w:pPr>
      <w:r>
        <w:rPr>
          <w:rFonts w:hint="eastAsia"/>
          <w:sz w:val="24"/>
        </w:rPr>
        <w:t>3</w:t>
      </w:r>
      <w:r>
        <w:rPr>
          <w:sz w:val="24"/>
        </w:rPr>
        <w:t xml:space="preserve">. </w:t>
      </w:r>
      <w:r>
        <w:rPr>
          <w:sz w:val="24"/>
        </w:rPr>
        <w:t>偏离说明指</w:t>
      </w:r>
      <w:r>
        <w:rPr>
          <w:rFonts w:hint="eastAsia"/>
          <w:sz w:val="24"/>
        </w:rPr>
        <w:t>磋商</w:t>
      </w:r>
      <w:r>
        <w:rPr>
          <w:sz w:val="24"/>
        </w:rPr>
        <w:t>要求与</w:t>
      </w:r>
      <w:r>
        <w:rPr>
          <w:rFonts w:hint="eastAsia"/>
          <w:sz w:val="24"/>
        </w:rPr>
        <w:t>响应</w:t>
      </w:r>
      <w:r>
        <w:rPr>
          <w:sz w:val="24"/>
        </w:rPr>
        <w:t>应答之间的不同之处。</w:t>
      </w:r>
    </w:p>
    <w:p w:rsidR="00336AD9" w:rsidRDefault="002B7E4F">
      <w:pPr>
        <w:spacing w:line="360" w:lineRule="auto"/>
        <w:rPr>
          <w:sz w:val="24"/>
        </w:rPr>
      </w:pPr>
      <w:r>
        <w:rPr>
          <w:rFonts w:hint="eastAsia"/>
          <w:sz w:val="24"/>
        </w:rPr>
        <w:t xml:space="preserve">4. </w:t>
      </w:r>
      <w:r>
        <w:rPr>
          <w:rFonts w:hint="eastAsia"/>
          <w:sz w:val="24"/>
        </w:rPr>
        <w:t>供应商在《技术要求点对点应答表》“项目需求书要求”的响应应答中必须列出具体数值或内容。如供应商未应答或只注明“符合”、“满足”等类似无具体内容的表述，将被视为不</w:t>
      </w:r>
      <w:proofErr w:type="gramStart"/>
      <w:r>
        <w:rPr>
          <w:rFonts w:hint="eastAsia"/>
          <w:sz w:val="24"/>
        </w:rPr>
        <w:t>符合磋商</w:t>
      </w:r>
      <w:proofErr w:type="gramEnd"/>
      <w:r>
        <w:rPr>
          <w:rFonts w:hint="eastAsia"/>
          <w:sz w:val="24"/>
        </w:rPr>
        <w:t>文件要求。供应商自行承担由此造成的一切后果。</w:t>
      </w:r>
    </w:p>
    <w:p w:rsidR="00336AD9" w:rsidRDefault="00336AD9">
      <w:pPr>
        <w:spacing w:line="360" w:lineRule="auto"/>
        <w:rPr>
          <w:sz w:val="24"/>
        </w:rPr>
      </w:pPr>
    </w:p>
    <w:p w:rsidR="00336AD9" w:rsidRDefault="00336AD9">
      <w:pPr>
        <w:spacing w:line="360" w:lineRule="auto"/>
        <w:rPr>
          <w:sz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336AD9">
      <w:pPr>
        <w:spacing w:line="460" w:lineRule="exact"/>
        <w:ind w:left="192" w:firstLineChars="1645" w:firstLine="3948"/>
        <w:rPr>
          <w:sz w:val="24"/>
        </w:rPr>
      </w:pPr>
    </w:p>
    <w:p w:rsidR="00336AD9" w:rsidRDefault="002B7E4F">
      <w:pPr>
        <w:spacing w:line="460" w:lineRule="exact"/>
        <w:jc w:val="left"/>
      </w:pPr>
      <w:r>
        <w:rPr>
          <w:b/>
          <w:sz w:val="24"/>
        </w:rPr>
        <w:br w:type="page"/>
      </w:r>
      <w:r>
        <w:rPr>
          <w:b/>
          <w:sz w:val="24"/>
        </w:rPr>
        <w:lastRenderedPageBreak/>
        <w:t>附件</w:t>
      </w:r>
      <w:r>
        <w:rPr>
          <w:b/>
          <w:sz w:val="24"/>
        </w:rPr>
        <w:t>7</w:t>
      </w:r>
    </w:p>
    <w:p w:rsidR="00336AD9" w:rsidRDefault="002B7E4F">
      <w:pPr>
        <w:tabs>
          <w:tab w:val="left" w:pos="360"/>
        </w:tabs>
        <w:spacing w:line="560" w:lineRule="exact"/>
        <w:jc w:val="center"/>
        <w:rPr>
          <w:b/>
          <w:sz w:val="24"/>
        </w:rPr>
      </w:pPr>
      <w:r>
        <w:rPr>
          <w:b/>
          <w:sz w:val="24"/>
        </w:rPr>
        <w:t>业绩一览表</w:t>
      </w:r>
    </w:p>
    <w:p w:rsidR="00336AD9" w:rsidRDefault="00336AD9">
      <w:pPr>
        <w:spacing w:line="460" w:lineRule="exact"/>
        <w:ind w:left="192"/>
        <w:rPr>
          <w:sz w:val="24"/>
        </w:rPr>
      </w:pPr>
    </w:p>
    <w:p w:rsidR="00336AD9" w:rsidRDefault="002B7E4F">
      <w:pPr>
        <w:spacing w:line="460" w:lineRule="exact"/>
        <w:rPr>
          <w:sz w:val="24"/>
        </w:rPr>
      </w:pPr>
      <w:r>
        <w:rPr>
          <w:sz w:val="24"/>
        </w:rPr>
        <w:t>项目名称：</w:t>
      </w:r>
      <w:r>
        <w:rPr>
          <w:sz w:val="24"/>
          <w:u w:val="single"/>
        </w:rPr>
        <w:t xml:space="preserve">                    </w:t>
      </w:r>
    </w:p>
    <w:p w:rsidR="00336AD9" w:rsidRDefault="002B7E4F">
      <w:pPr>
        <w:spacing w:line="460" w:lineRule="exact"/>
        <w:rPr>
          <w:sz w:val="24"/>
        </w:rPr>
      </w:pPr>
      <w:r>
        <w:rPr>
          <w:sz w:val="24"/>
        </w:rPr>
        <w:t>项目编号：</w:t>
      </w:r>
      <w:r>
        <w:rPr>
          <w:sz w:val="24"/>
          <w:u w:val="single"/>
        </w:rPr>
        <w:t xml:space="preserve">                    </w:t>
      </w:r>
    </w:p>
    <w:p w:rsidR="00336AD9" w:rsidRDefault="002B7E4F">
      <w:pPr>
        <w:spacing w:line="460" w:lineRule="exact"/>
        <w:rPr>
          <w:sz w:val="24"/>
          <w:u w:val="single"/>
        </w:rPr>
      </w:pPr>
      <w:r>
        <w:rPr>
          <w:sz w:val="24"/>
        </w:rPr>
        <w:t>包号：</w:t>
      </w:r>
      <w:r>
        <w:rPr>
          <w:sz w:val="24"/>
          <w:u w:val="single"/>
        </w:rPr>
        <w:t xml:space="preserve">                        </w:t>
      </w:r>
    </w:p>
    <w:p w:rsidR="00336AD9" w:rsidRDefault="00336AD9">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129"/>
        <w:gridCol w:w="1357"/>
        <w:gridCol w:w="1634"/>
        <w:gridCol w:w="932"/>
        <w:gridCol w:w="2279"/>
      </w:tblGrid>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 w:val="24"/>
              </w:rPr>
            </w:pPr>
            <w:r>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 w:val="24"/>
              </w:rPr>
            </w:pPr>
            <w:r>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 w:val="24"/>
              </w:rPr>
            </w:pPr>
            <w:r>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 w:val="24"/>
              </w:rPr>
            </w:pPr>
            <w:r>
              <w:rPr>
                <w:rFonts w:hint="eastAsia"/>
                <w:sz w:val="24"/>
              </w:rPr>
              <w:t>用户</w:t>
            </w:r>
            <w:r>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 w:val="24"/>
              </w:rPr>
            </w:pPr>
            <w:r>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 w:val="24"/>
              </w:rPr>
            </w:pPr>
            <w:r>
              <w:rPr>
                <w:rFonts w:hint="eastAsia"/>
                <w:sz w:val="24"/>
              </w:rPr>
              <w:t>用户盖章的</w:t>
            </w:r>
            <w:proofErr w:type="gramStart"/>
            <w:r>
              <w:rPr>
                <w:rFonts w:hint="eastAsia"/>
                <w:sz w:val="24"/>
              </w:rPr>
              <w:t>成功履行</w:t>
            </w:r>
            <w:proofErr w:type="gramEnd"/>
            <w:r>
              <w:rPr>
                <w:rFonts w:hint="eastAsia"/>
                <w:sz w:val="24"/>
              </w:rPr>
              <w:t>合同的相关证明材料页码</w:t>
            </w: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r w:rsidR="00336AD9">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4"/>
              </w:rPr>
            </w:pPr>
          </w:p>
        </w:tc>
      </w:tr>
    </w:tbl>
    <w:p w:rsidR="00336AD9" w:rsidRDefault="00336AD9">
      <w:pPr>
        <w:spacing w:line="560" w:lineRule="exact"/>
        <w:jc w:val="center"/>
        <w:rPr>
          <w:sz w:val="24"/>
        </w:rPr>
      </w:pPr>
    </w:p>
    <w:p w:rsidR="00336AD9" w:rsidRDefault="002B7E4F">
      <w:pPr>
        <w:spacing w:line="560" w:lineRule="exact"/>
        <w:rPr>
          <w:sz w:val="24"/>
        </w:rPr>
      </w:pPr>
      <w:r>
        <w:rPr>
          <w:sz w:val="24"/>
        </w:rPr>
        <w:t>备注：若</w:t>
      </w:r>
      <w:r>
        <w:rPr>
          <w:rFonts w:hint="eastAsia"/>
          <w:sz w:val="24"/>
        </w:rPr>
        <w:t>磋商文件第二部分评分因素及评标标准中</w:t>
      </w:r>
      <w:r>
        <w:rPr>
          <w:sz w:val="24"/>
        </w:rPr>
        <w:t>要求提供</w:t>
      </w:r>
      <w:r>
        <w:rPr>
          <w:rFonts w:hint="eastAsia"/>
          <w:sz w:val="24"/>
        </w:rPr>
        <w:t>业绩</w:t>
      </w:r>
      <w:r>
        <w:rPr>
          <w:sz w:val="24"/>
        </w:rPr>
        <w:t>的，投标人所列业绩应按其要求将证明材料按顺序附后。</w:t>
      </w:r>
    </w:p>
    <w:p w:rsidR="00336AD9" w:rsidRDefault="00336AD9">
      <w:pPr>
        <w:spacing w:line="560" w:lineRule="exact"/>
        <w:rPr>
          <w:sz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336AD9">
      <w:pPr>
        <w:spacing w:line="460" w:lineRule="exact"/>
        <w:ind w:left="180"/>
        <w:rPr>
          <w:sz w:val="24"/>
        </w:rPr>
      </w:pPr>
    </w:p>
    <w:p w:rsidR="00336AD9" w:rsidRDefault="002B7E4F">
      <w:pPr>
        <w:spacing w:line="460" w:lineRule="exact"/>
        <w:jc w:val="left"/>
        <w:rPr>
          <w:b/>
          <w:sz w:val="24"/>
        </w:rPr>
      </w:pPr>
      <w:r>
        <w:rPr>
          <w:b/>
          <w:sz w:val="24"/>
        </w:rPr>
        <w:br w:type="page"/>
      </w:r>
      <w:r>
        <w:rPr>
          <w:b/>
          <w:sz w:val="24"/>
        </w:rPr>
        <w:lastRenderedPageBreak/>
        <w:t>附件</w:t>
      </w:r>
      <w:r>
        <w:rPr>
          <w:b/>
          <w:sz w:val="24"/>
        </w:rPr>
        <w:t>8</w:t>
      </w:r>
    </w:p>
    <w:p w:rsidR="00336AD9" w:rsidRDefault="002B7E4F">
      <w:pPr>
        <w:autoSpaceDN w:val="0"/>
        <w:spacing w:line="360" w:lineRule="auto"/>
        <w:jc w:val="center"/>
        <w:rPr>
          <w:b/>
          <w:bCs/>
          <w:sz w:val="24"/>
        </w:rPr>
      </w:pPr>
      <w:r>
        <w:rPr>
          <w:rFonts w:hint="eastAsia"/>
          <w:b/>
          <w:bCs/>
          <w:sz w:val="24"/>
        </w:rPr>
        <w:t>制造商售后服务承诺</w:t>
      </w:r>
    </w:p>
    <w:p w:rsidR="00336AD9" w:rsidRDefault="00336AD9">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36A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sz w:val="24"/>
              </w:rPr>
            </w:pPr>
            <w:r>
              <w:rPr>
                <w:rFonts w:cs="Arial" w:hint="eastAsia"/>
                <w:sz w:val="24"/>
              </w:rPr>
              <w:t>承诺内容</w:t>
            </w:r>
          </w:p>
        </w:tc>
      </w:tr>
      <w:tr w:rsidR="00336AD9">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336AD9" w:rsidRDefault="00336AD9">
            <w:pPr>
              <w:pStyle w:val="11"/>
              <w:spacing w:line="360" w:lineRule="auto"/>
              <w:rPr>
                <w:rFonts w:cs="Arial"/>
                <w:bCs/>
                <w:sz w:val="24"/>
              </w:rPr>
            </w:pPr>
          </w:p>
        </w:tc>
      </w:tr>
      <w:tr w:rsidR="00336AD9">
        <w:trPr>
          <w:cantSplit/>
          <w:trHeight w:val="2818"/>
          <w:jc w:val="center"/>
        </w:trPr>
        <w:tc>
          <w:tcPr>
            <w:tcW w:w="470" w:type="pct"/>
            <w:tcBorders>
              <w:top w:val="single" w:sz="4" w:space="0" w:color="auto"/>
              <w:left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336AD9" w:rsidRDefault="00336AD9">
            <w:pPr>
              <w:pStyle w:val="11"/>
              <w:spacing w:line="360" w:lineRule="auto"/>
              <w:rPr>
                <w:rFonts w:cs="Arial"/>
                <w:bCs/>
                <w:sz w:val="24"/>
              </w:rPr>
            </w:pPr>
          </w:p>
        </w:tc>
      </w:tr>
      <w:tr w:rsidR="00336A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336AD9" w:rsidRDefault="00336AD9">
            <w:pPr>
              <w:pStyle w:val="11"/>
              <w:spacing w:line="360" w:lineRule="auto"/>
              <w:rPr>
                <w:rFonts w:cs="Arial"/>
                <w:bCs/>
                <w:sz w:val="24"/>
              </w:rPr>
            </w:pPr>
          </w:p>
          <w:p w:rsidR="00336AD9" w:rsidRDefault="00336AD9">
            <w:pPr>
              <w:pStyle w:val="11"/>
              <w:spacing w:line="360" w:lineRule="auto"/>
              <w:rPr>
                <w:rFonts w:cs="Arial"/>
                <w:bCs/>
                <w:sz w:val="24"/>
              </w:rPr>
            </w:pPr>
          </w:p>
        </w:tc>
      </w:tr>
      <w:tr w:rsidR="00336A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336AD9" w:rsidRDefault="00336AD9">
            <w:pPr>
              <w:pStyle w:val="11"/>
              <w:spacing w:line="360" w:lineRule="auto"/>
              <w:rPr>
                <w:rFonts w:cs="Arial"/>
                <w:bCs/>
                <w:sz w:val="24"/>
              </w:rPr>
            </w:pPr>
          </w:p>
          <w:p w:rsidR="00336AD9" w:rsidRDefault="00336AD9">
            <w:pPr>
              <w:pStyle w:val="11"/>
              <w:spacing w:line="360" w:lineRule="auto"/>
              <w:rPr>
                <w:rFonts w:cs="Arial"/>
                <w:bCs/>
                <w:sz w:val="24"/>
              </w:rPr>
            </w:pPr>
          </w:p>
        </w:tc>
      </w:tr>
    </w:tbl>
    <w:p w:rsidR="00336AD9" w:rsidRDefault="00336AD9">
      <w:pPr>
        <w:spacing w:line="620" w:lineRule="exact"/>
        <w:rPr>
          <w:sz w:val="24"/>
        </w:rPr>
      </w:pPr>
    </w:p>
    <w:p w:rsidR="00336AD9" w:rsidRDefault="002B7E4F">
      <w:pPr>
        <w:spacing w:line="360" w:lineRule="auto"/>
        <w:ind w:firstLineChars="1700" w:firstLine="4080"/>
        <w:rPr>
          <w:sz w:val="24"/>
        </w:rPr>
      </w:pPr>
      <w:r>
        <w:rPr>
          <w:rFonts w:hint="eastAsia"/>
          <w:sz w:val="24"/>
        </w:rPr>
        <w:t>制造商（加盖制造商公章）：</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336AD9">
      <w:pPr>
        <w:snapToGrid w:val="0"/>
        <w:spacing w:line="360" w:lineRule="auto"/>
        <w:rPr>
          <w:sz w:val="24"/>
          <w:szCs w:val="21"/>
        </w:rPr>
      </w:pPr>
    </w:p>
    <w:p w:rsidR="00336AD9" w:rsidRDefault="002B7E4F">
      <w:pPr>
        <w:snapToGrid w:val="0"/>
        <w:spacing w:line="360" w:lineRule="auto"/>
        <w:rPr>
          <w:sz w:val="24"/>
          <w:szCs w:val="21"/>
        </w:rPr>
      </w:pPr>
      <w:r>
        <w:rPr>
          <w:rFonts w:hint="eastAsia"/>
          <w:sz w:val="24"/>
          <w:szCs w:val="21"/>
        </w:rPr>
        <w:t>注：制造商售后服务承诺须加盖制造商公章原件扫描后放入电子响应文件，否则不予认定。</w:t>
      </w:r>
    </w:p>
    <w:p w:rsidR="00336AD9" w:rsidRDefault="00336AD9"/>
    <w:p w:rsidR="00336AD9" w:rsidRDefault="002B7E4F">
      <w:pPr>
        <w:widowControl/>
        <w:jc w:val="left"/>
        <w:rPr>
          <w:b/>
          <w:bCs/>
          <w:sz w:val="24"/>
        </w:rPr>
      </w:pPr>
      <w:r>
        <w:rPr>
          <w:b/>
          <w:bCs/>
          <w:sz w:val="24"/>
        </w:rPr>
        <w:br w:type="page"/>
      </w:r>
    </w:p>
    <w:p w:rsidR="00336AD9" w:rsidRDefault="002B7E4F">
      <w:pPr>
        <w:autoSpaceDN w:val="0"/>
        <w:spacing w:line="360" w:lineRule="auto"/>
        <w:jc w:val="center"/>
        <w:rPr>
          <w:b/>
          <w:bCs/>
          <w:sz w:val="24"/>
        </w:rPr>
      </w:pPr>
      <w:r>
        <w:rPr>
          <w:rFonts w:hint="eastAsia"/>
          <w:b/>
          <w:bCs/>
          <w:sz w:val="24"/>
        </w:rPr>
        <w:lastRenderedPageBreak/>
        <w:t>投标人售后服务承诺</w:t>
      </w:r>
    </w:p>
    <w:p w:rsidR="00336AD9" w:rsidRDefault="00336AD9">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336A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sz w:val="24"/>
              </w:rPr>
            </w:pPr>
            <w:r>
              <w:rPr>
                <w:rFonts w:cs="Arial" w:hint="eastAsia"/>
                <w:sz w:val="24"/>
              </w:rPr>
              <w:t>承诺内容</w:t>
            </w:r>
          </w:p>
        </w:tc>
      </w:tr>
      <w:tr w:rsidR="00336AD9">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336AD9" w:rsidRDefault="00336AD9">
            <w:pPr>
              <w:pStyle w:val="11"/>
              <w:spacing w:line="360" w:lineRule="auto"/>
              <w:rPr>
                <w:rFonts w:cs="Arial"/>
                <w:bCs/>
                <w:sz w:val="24"/>
              </w:rPr>
            </w:pPr>
          </w:p>
        </w:tc>
      </w:tr>
      <w:tr w:rsidR="00336AD9">
        <w:trPr>
          <w:cantSplit/>
          <w:trHeight w:val="2818"/>
          <w:jc w:val="center"/>
        </w:trPr>
        <w:tc>
          <w:tcPr>
            <w:tcW w:w="470" w:type="pct"/>
            <w:tcBorders>
              <w:top w:val="single" w:sz="4" w:space="0" w:color="auto"/>
              <w:left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336AD9" w:rsidRDefault="00336AD9">
            <w:pPr>
              <w:pStyle w:val="11"/>
              <w:spacing w:line="360" w:lineRule="auto"/>
              <w:rPr>
                <w:rFonts w:cs="Arial"/>
                <w:bCs/>
                <w:sz w:val="24"/>
              </w:rPr>
            </w:pPr>
          </w:p>
        </w:tc>
      </w:tr>
      <w:tr w:rsidR="00336A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336AD9" w:rsidRDefault="00336AD9">
            <w:pPr>
              <w:pStyle w:val="11"/>
              <w:spacing w:line="360" w:lineRule="auto"/>
              <w:rPr>
                <w:rFonts w:cs="Arial"/>
                <w:bCs/>
                <w:sz w:val="24"/>
              </w:rPr>
            </w:pPr>
          </w:p>
          <w:p w:rsidR="00336AD9" w:rsidRDefault="00336AD9">
            <w:pPr>
              <w:pStyle w:val="11"/>
              <w:spacing w:line="360" w:lineRule="auto"/>
              <w:rPr>
                <w:rFonts w:cs="Arial"/>
                <w:bCs/>
                <w:sz w:val="24"/>
              </w:rPr>
            </w:pPr>
          </w:p>
        </w:tc>
      </w:tr>
      <w:tr w:rsidR="00336AD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336AD9" w:rsidRDefault="002B7E4F">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336AD9" w:rsidRDefault="00336AD9">
            <w:pPr>
              <w:pStyle w:val="11"/>
              <w:spacing w:line="360" w:lineRule="auto"/>
              <w:rPr>
                <w:rFonts w:cs="Arial"/>
                <w:bCs/>
                <w:sz w:val="24"/>
              </w:rPr>
            </w:pPr>
          </w:p>
          <w:p w:rsidR="00336AD9" w:rsidRDefault="00336AD9">
            <w:pPr>
              <w:pStyle w:val="11"/>
              <w:spacing w:line="360" w:lineRule="auto"/>
              <w:rPr>
                <w:rFonts w:cs="Arial"/>
                <w:bCs/>
                <w:sz w:val="24"/>
              </w:rPr>
            </w:pPr>
          </w:p>
        </w:tc>
      </w:tr>
    </w:tbl>
    <w:p w:rsidR="00336AD9" w:rsidRDefault="00336AD9">
      <w:pPr>
        <w:spacing w:line="620" w:lineRule="exact"/>
        <w:rPr>
          <w:sz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336AD9">
      <w:pPr>
        <w:spacing w:line="620" w:lineRule="exact"/>
        <w:rPr>
          <w:sz w:val="24"/>
        </w:rPr>
      </w:pPr>
    </w:p>
    <w:p w:rsidR="00336AD9" w:rsidRDefault="002B7E4F">
      <w:pPr>
        <w:spacing w:line="460" w:lineRule="exact"/>
        <w:ind w:left="192"/>
        <w:jc w:val="left"/>
        <w:rPr>
          <w:b/>
          <w:sz w:val="24"/>
        </w:rPr>
      </w:pPr>
      <w:r>
        <w:rPr>
          <w:b/>
          <w:sz w:val="24"/>
        </w:rPr>
        <w:br w:type="page"/>
      </w:r>
    </w:p>
    <w:p w:rsidR="00336AD9" w:rsidRDefault="002B7E4F">
      <w:pPr>
        <w:spacing w:line="460" w:lineRule="exact"/>
        <w:jc w:val="left"/>
        <w:rPr>
          <w:b/>
          <w:sz w:val="24"/>
        </w:rPr>
      </w:pPr>
      <w:r>
        <w:rPr>
          <w:rFonts w:hint="eastAsia"/>
          <w:b/>
          <w:sz w:val="24"/>
        </w:rPr>
        <w:lastRenderedPageBreak/>
        <w:t>附件</w:t>
      </w:r>
      <w:r>
        <w:rPr>
          <w:rFonts w:hint="eastAsia"/>
          <w:b/>
          <w:sz w:val="24"/>
        </w:rPr>
        <w:t>9</w:t>
      </w:r>
    </w:p>
    <w:p w:rsidR="00336AD9" w:rsidRDefault="002B7E4F">
      <w:pPr>
        <w:autoSpaceDE w:val="0"/>
        <w:autoSpaceDN w:val="0"/>
        <w:spacing w:line="480" w:lineRule="auto"/>
        <w:jc w:val="center"/>
        <w:rPr>
          <w:b/>
          <w:sz w:val="24"/>
          <w:szCs w:val="24"/>
        </w:rPr>
      </w:pPr>
      <w:r>
        <w:rPr>
          <w:b/>
          <w:sz w:val="24"/>
          <w:szCs w:val="24"/>
        </w:rPr>
        <w:t>中小企业声明函（货物）</w:t>
      </w:r>
    </w:p>
    <w:p w:rsidR="00336AD9" w:rsidRDefault="002B7E4F">
      <w:pPr>
        <w:widowControl/>
        <w:spacing w:line="500" w:lineRule="exact"/>
        <w:ind w:firstLineChars="200" w:firstLine="480"/>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336AD9" w:rsidRDefault="002B7E4F">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336AD9" w:rsidRDefault="002B7E4F">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36AD9" w:rsidRDefault="002B7E4F">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336AD9" w:rsidRDefault="002B7E4F">
      <w:pPr>
        <w:autoSpaceDE w:val="0"/>
        <w:autoSpaceDN w:val="0"/>
        <w:spacing w:line="500" w:lineRule="exact"/>
        <w:ind w:left="641"/>
        <w:jc w:val="left"/>
        <w:rPr>
          <w:sz w:val="24"/>
          <w:szCs w:val="24"/>
        </w:rPr>
      </w:pPr>
      <w:r>
        <w:rPr>
          <w:sz w:val="24"/>
          <w:szCs w:val="24"/>
        </w:rPr>
        <w:t>……</w:t>
      </w:r>
    </w:p>
    <w:p w:rsidR="00336AD9" w:rsidRDefault="002B7E4F">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336AD9" w:rsidRDefault="002B7E4F">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336AD9" w:rsidRDefault="002B7E4F">
      <w:pPr>
        <w:autoSpaceDE w:val="0"/>
        <w:autoSpaceDN w:val="0"/>
        <w:spacing w:line="500" w:lineRule="exact"/>
        <w:ind w:left="3840"/>
        <w:jc w:val="left"/>
        <w:rPr>
          <w:sz w:val="24"/>
          <w:szCs w:val="24"/>
        </w:rPr>
      </w:pPr>
      <w:r>
        <w:rPr>
          <w:sz w:val="24"/>
          <w:szCs w:val="24"/>
        </w:rPr>
        <w:t>投标人名称：</w:t>
      </w:r>
    </w:p>
    <w:p w:rsidR="00336AD9" w:rsidRDefault="002B7E4F">
      <w:pPr>
        <w:autoSpaceDE w:val="0"/>
        <w:autoSpaceDN w:val="0"/>
        <w:spacing w:line="500" w:lineRule="exact"/>
        <w:ind w:left="3840"/>
        <w:jc w:val="left"/>
        <w:rPr>
          <w:b/>
          <w:sz w:val="24"/>
          <w:szCs w:val="24"/>
        </w:rPr>
      </w:pPr>
      <w:r>
        <w:rPr>
          <w:sz w:val="24"/>
          <w:szCs w:val="24"/>
        </w:rPr>
        <w:t>日期：</w:t>
      </w:r>
    </w:p>
    <w:p w:rsidR="00336AD9" w:rsidRDefault="002B7E4F">
      <w:pPr>
        <w:spacing w:line="360" w:lineRule="auto"/>
        <w:ind w:right="84" w:firstLineChars="100" w:firstLine="241"/>
        <w:rPr>
          <w:b/>
          <w:sz w:val="24"/>
          <w:szCs w:val="24"/>
        </w:rPr>
      </w:pPr>
      <w:r>
        <w:rPr>
          <w:b/>
          <w:sz w:val="24"/>
          <w:szCs w:val="24"/>
        </w:rPr>
        <w:t>注：</w:t>
      </w:r>
    </w:p>
    <w:p w:rsidR="00336AD9" w:rsidRDefault="002B7E4F">
      <w:pPr>
        <w:spacing w:line="360" w:lineRule="auto"/>
        <w:ind w:right="84" w:firstLineChars="100" w:firstLine="241"/>
        <w:rPr>
          <w:b/>
          <w:sz w:val="24"/>
          <w:szCs w:val="24"/>
        </w:rPr>
      </w:pPr>
      <w:r>
        <w:rPr>
          <w:b/>
          <w:sz w:val="24"/>
          <w:szCs w:val="24"/>
        </w:rPr>
        <w:t>1.</w:t>
      </w:r>
      <w:r>
        <w:rPr>
          <w:b/>
          <w:sz w:val="24"/>
          <w:szCs w:val="24"/>
        </w:rPr>
        <w:t>标的名称须按照采购文件</w:t>
      </w:r>
      <w:r>
        <w:rPr>
          <w:b/>
          <w:sz w:val="24"/>
          <w:szCs w:val="24"/>
        </w:rPr>
        <w:t>“</w:t>
      </w:r>
      <w:r>
        <w:rPr>
          <w:b/>
          <w:sz w:val="24"/>
          <w:szCs w:val="24"/>
        </w:rPr>
        <w:t>项目需求书</w:t>
      </w:r>
      <w:r>
        <w:rPr>
          <w:b/>
          <w:sz w:val="24"/>
          <w:szCs w:val="24"/>
        </w:rPr>
        <w:t>”</w:t>
      </w:r>
      <w:r>
        <w:rPr>
          <w:b/>
          <w:sz w:val="24"/>
          <w:szCs w:val="24"/>
        </w:rPr>
        <w:t>中明确的标的名称进行填写；所属行业须按照采购文件中明确的所属行业进行填写，否则不享受中小企业扶持政策。</w:t>
      </w:r>
    </w:p>
    <w:p w:rsidR="00336AD9" w:rsidRDefault="002B7E4F">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w:t>
      </w:r>
      <w:r>
        <w:rPr>
          <w:b/>
          <w:sz w:val="24"/>
          <w:szCs w:val="24"/>
        </w:rPr>
        <w:lastRenderedPageBreak/>
        <w:t>成立企业可不填报。除新成立企业外，上表填写不全的，不享受中小企业扶持政策。</w:t>
      </w:r>
    </w:p>
    <w:p w:rsidR="00336AD9" w:rsidRDefault="002B7E4F">
      <w:pPr>
        <w:spacing w:line="360" w:lineRule="auto"/>
        <w:ind w:right="84" w:firstLineChars="100" w:firstLine="241"/>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336AD9" w:rsidRDefault="002B7E4F">
      <w:pPr>
        <w:widowControl/>
        <w:jc w:val="left"/>
        <w:rPr>
          <w:sz w:val="24"/>
          <w:szCs w:val="21"/>
        </w:rPr>
      </w:pPr>
      <w:r>
        <w:rPr>
          <w:sz w:val="24"/>
          <w:szCs w:val="21"/>
        </w:rPr>
        <w:br w:type="page"/>
      </w:r>
    </w:p>
    <w:p w:rsidR="00336AD9" w:rsidRDefault="002B7E4F">
      <w:pPr>
        <w:spacing w:line="460" w:lineRule="exact"/>
        <w:jc w:val="left"/>
        <w:rPr>
          <w:b/>
          <w:sz w:val="24"/>
        </w:rPr>
      </w:pPr>
      <w:r>
        <w:rPr>
          <w:b/>
          <w:sz w:val="24"/>
        </w:rPr>
        <w:lastRenderedPageBreak/>
        <w:t>附件</w:t>
      </w:r>
      <w:r>
        <w:rPr>
          <w:rFonts w:hint="eastAsia"/>
          <w:b/>
          <w:sz w:val="24"/>
        </w:rPr>
        <w:t>10</w:t>
      </w:r>
    </w:p>
    <w:p w:rsidR="00336AD9" w:rsidRDefault="002B7E4F">
      <w:pPr>
        <w:autoSpaceDN w:val="0"/>
        <w:spacing w:line="360" w:lineRule="auto"/>
        <w:jc w:val="left"/>
        <w:rPr>
          <w:b/>
          <w:bCs/>
          <w:sz w:val="24"/>
        </w:rPr>
      </w:pPr>
      <w:r>
        <w:rPr>
          <w:rFonts w:hint="eastAsia"/>
          <w:b/>
          <w:kern w:val="0"/>
          <w:sz w:val="24"/>
          <w:szCs w:val="21"/>
        </w:rPr>
        <w:t>若不是残疾人福利性单位，响应文件中可不提供此声明函</w:t>
      </w:r>
    </w:p>
    <w:p w:rsidR="00336AD9" w:rsidRDefault="00336AD9">
      <w:pPr>
        <w:autoSpaceDN w:val="0"/>
        <w:spacing w:line="360" w:lineRule="auto"/>
        <w:jc w:val="center"/>
        <w:rPr>
          <w:b/>
          <w:bCs/>
          <w:sz w:val="24"/>
        </w:rPr>
      </w:pPr>
    </w:p>
    <w:p w:rsidR="00336AD9" w:rsidRDefault="002B7E4F">
      <w:pPr>
        <w:snapToGrid w:val="0"/>
        <w:spacing w:line="360" w:lineRule="auto"/>
        <w:jc w:val="center"/>
        <w:rPr>
          <w:b/>
          <w:bCs/>
          <w:sz w:val="24"/>
        </w:rPr>
      </w:pPr>
      <w:r>
        <w:rPr>
          <w:rFonts w:hint="eastAsia"/>
          <w:b/>
          <w:bCs/>
          <w:sz w:val="24"/>
        </w:rPr>
        <w:t>残疾人福利性单位声明函</w:t>
      </w:r>
    </w:p>
    <w:p w:rsidR="00336AD9" w:rsidRDefault="00336AD9">
      <w:pPr>
        <w:snapToGrid w:val="0"/>
        <w:spacing w:line="360" w:lineRule="auto"/>
        <w:ind w:firstLineChars="200" w:firstLine="482"/>
        <w:jc w:val="left"/>
        <w:rPr>
          <w:b/>
          <w:bCs/>
          <w:sz w:val="24"/>
        </w:rPr>
      </w:pPr>
    </w:p>
    <w:p w:rsidR="00336AD9" w:rsidRDefault="002B7E4F">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336AD9" w:rsidRDefault="002B7E4F">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336AD9" w:rsidRDefault="00336AD9">
      <w:pPr>
        <w:snapToGrid w:val="0"/>
        <w:spacing w:line="360" w:lineRule="auto"/>
        <w:ind w:firstLineChars="200" w:firstLine="480"/>
        <w:jc w:val="left"/>
        <w:rPr>
          <w:bCs/>
          <w:sz w:val="24"/>
        </w:rPr>
      </w:pPr>
    </w:p>
    <w:p w:rsidR="00336AD9" w:rsidRDefault="00336AD9">
      <w:pPr>
        <w:snapToGrid w:val="0"/>
        <w:spacing w:line="360" w:lineRule="auto"/>
        <w:ind w:firstLineChars="200" w:firstLine="480"/>
        <w:jc w:val="left"/>
        <w:rPr>
          <w:bCs/>
          <w:sz w:val="24"/>
        </w:rPr>
      </w:pPr>
    </w:p>
    <w:p w:rsidR="00336AD9" w:rsidRDefault="002B7E4F">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336AD9" w:rsidRDefault="00336AD9">
      <w:pPr>
        <w:snapToGrid w:val="0"/>
        <w:spacing w:line="360" w:lineRule="auto"/>
        <w:ind w:firstLineChars="200" w:firstLine="480"/>
        <w:jc w:val="left"/>
        <w:rPr>
          <w:bCs/>
          <w:sz w:val="24"/>
        </w:rPr>
      </w:pPr>
    </w:p>
    <w:p w:rsidR="00336AD9" w:rsidRDefault="002B7E4F">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336AD9" w:rsidRDefault="00336AD9">
      <w:pPr>
        <w:snapToGrid w:val="0"/>
        <w:spacing w:line="360" w:lineRule="auto"/>
        <w:ind w:firstLineChars="200" w:firstLine="480"/>
        <w:jc w:val="left"/>
        <w:rPr>
          <w:sz w:val="24"/>
          <w:szCs w:val="21"/>
        </w:rPr>
      </w:pPr>
    </w:p>
    <w:p w:rsidR="00336AD9" w:rsidRDefault="002B7E4F">
      <w:pPr>
        <w:snapToGrid w:val="0"/>
        <w:spacing w:line="360" w:lineRule="auto"/>
        <w:ind w:firstLineChars="200" w:firstLine="480"/>
        <w:rPr>
          <w:sz w:val="24"/>
          <w:szCs w:val="21"/>
        </w:rPr>
      </w:pPr>
      <w:r>
        <w:rPr>
          <w:sz w:val="24"/>
          <w:szCs w:val="21"/>
        </w:rPr>
        <w:t>注：</w:t>
      </w:r>
    </w:p>
    <w:p w:rsidR="00336AD9" w:rsidRDefault="002B7E4F">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336AD9" w:rsidRDefault="002B7E4F">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336AD9" w:rsidRDefault="00336AD9">
      <w:pPr>
        <w:snapToGrid w:val="0"/>
        <w:spacing w:line="360" w:lineRule="auto"/>
        <w:rPr>
          <w:sz w:val="24"/>
          <w:szCs w:val="21"/>
        </w:rPr>
      </w:pPr>
    </w:p>
    <w:p w:rsidR="00336AD9" w:rsidRDefault="00336AD9">
      <w:pPr>
        <w:snapToGrid w:val="0"/>
        <w:spacing w:line="360" w:lineRule="auto"/>
        <w:rPr>
          <w:sz w:val="24"/>
          <w:szCs w:val="21"/>
        </w:rPr>
      </w:pPr>
    </w:p>
    <w:p w:rsidR="00336AD9" w:rsidRDefault="002B7E4F">
      <w:pPr>
        <w:spacing w:line="460" w:lineRule="exact"/>
        <w:ind w:left="192"/>
        <w:jc w:val="left"/>
        <w:rPr>
          <w:b/>
          <w:sz w:val="24"/>
        </w:rPr>
      </w:pPr>
      <w:r>
        <w:rPr>
          <w:b/>
          <w:sz w:val="24"/>
        </w:rPr>
        <w:br w:type="page"/>
      </w:r>
    </w:p>
    <w:p w:rsidR="00336AD9" w:rsidRDefault="002B7E4F">
      <w:pPr>
        <w:tabs>
          <w:tab w:val="left" w:pos="360"/>
        </w:tabs>
        <w:spacing w:line="360" w:lineRule="auto"/>
        <w:rPr>
          <w:b/>
          <w:sz w:val="24"/>
        </w:rPr>
      </w:pPr>
      <w:r>
        <w:rPr>
          <w:rFonts w:hint="eastAsia"/>
          <w:b/>
          <w:sz w:val="24"/>
        </w:rPr>
        <w:lastRenderedPageBreak/>
        <w:t>附件</w:t>
      </w:r>
      <w:r>
        <w:rPr>
          <w:rFonts w:hint="eastAsia"/>
          <w:b/>
          <w:sz w:val="24"/>
        </w:rPr>
        <w:t>11</w:t>
      </w:r>
    </w:p>
    <w:p w:rsidR="00336AD9" w:rsidRDefault="00336AD9">
      <w:pPr>
        <w:widowControl/>
        <w:jc w:val="left"/>
        <w:rPr>
          <w:b/>
          <w:sz w:val="24"/>
        </w:rPr>
      </w:pPr>
    </w:p>
    <w:p w:rsidR="00336AD9" w:rsidRDefault="00336AD9">
      <w:pPr>
        <w:widowControl/>
        <w:jc w:val="left"/>
        <w:rPr>
          <w:b/>
          <w:sz w:val="24"/>
        </w:rPr>
      </w:pPr>
    </w:p>
    <w:p w:rsidR="00336AD9" w:rsidRDefault="002B7E4F">
      <w:pPr>
        <w:tabs>
          <w:tab w:val="left" w:pos="360"/>
        </w:tabs>
        <w:spacing w:line="360" w:lineRule="auto"/>
        <w:jc w:val="center"/>
        <w:rPr>
          <w:b/>
          <w:bCs/>
          <w:sz w:val="24"/>
        </w:rPr>
      </w:pPr>
      <w:r>
        <w:rPr>
          <w:rFonts w:hint="eastAsia"/>
          <w:b/>
          <w:bCs/>
          <w:sz w:val="24"/>
        </w:rPr>
        <w:t>书面</w:t>
      </w:r>
      <w:r>
        <w:rPr>
          <w:b/>
          <w:bCs/>
          <w:sz w:val="24"/>
        </w:rPr>
        <w:t>声明</w:t>
      </w:r>
    </w:p>
    <w:p w:rsidR="00336AD9" w:rsidRDefault="00336AD9">
      <w:pPr>
        <w:pStyle w:val="af0"/>
        <w:tabs>
          <w:tab w:val="left" w:pos="360"/>
        </w:tabs>
        <w:spacing w:line="360" w:lineRule="auto"/>
        <w:ind w:firstLine="480"/>
        <w:rPr>
          <w:sz w:val="24"/>
        </w:rPr>
      </w:pPr>
    </w:p>
    <w:p w:rsidR="00336AD9" w:rsidRDefault="002B7E4F">
      <w:pPr>
        <w:pStyle w:val="af0"/>
        <w:tabs>
          <w:tab w:val="left" w:pos="360"/>
        </w:tabs>
        <w:spacing w:line="360" w:lineRule="auto"/>
        <w:ind w:firstLine="480"/>
        <w:rPr>
          <w:sz w:val="24"/>
        </w:rPr>
      </w:pPr>
      <w:r>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336AD9" w:rsidRDefault="002B7E4F">
      <w:pPr>
        <w:pStyle w:val="af0"/>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336AD9" w:rsidRDefault="00336AD9">
      <w:pPr>
        <w:pStyle w:val="af0"/>
        <w:tabs>
          <w:tab w:val="left" w:pos="360"/>
        </w:tabs>
        <w:spacing w:line="360" w:lineRule="auto"/>
        <w:ind w:firstLine="480"/>
        <w:rPr>
          <w:sz w:val="24"/>
        </w:rPr>
      </w:pPr>
    </w:p>
    <w:p w:rsidR="00336AD9" w:rsidRDefault="002B7E4F">
      <w:pPr>
        <w:autoSpaceDE w:val="0"/>
        <w:autoSpaceDN w:val="0"/>
        <w:spacing w:line="500" w:lineRule="exact"/>
        <w:ind w:left="3840"/>
        <w:jc w:val="left"/>
        <w:rPr>
          <w:sz w:val="24"/>
          <w:szCs w:val="24"/>
        </w:rPr>
      </w:pPr>
      <w:r>
        <w:rPr>
          <w:sz w:val="24"/>
          <w:szCs w:val="24"/>
        </w:rPr>
        <w:t>投标人名称：</w:t>
      </w:r>
    </w:p>
    <w:p w:rsidR="00336AD9" w:rsidRDefault="00336AD9">
      <w:pPr>
        <w:autoSpaceDE w:val="0"/>
        <w:autoSpaceDN w:val="0"/>
        <w:spacing w:line="500" w:lineRule="exact"/>
        <w:ind w:left="3840"/>
        <w:jc w:val="left"/>
        <w:rPr>
          <w:sz w:val="24"/>
          <w:szCs w:val="24"/>
        </w:rPr>
      </w:pPr>
    </w:p>
    <w:p w:rsidR="00336AD9" w:rsidRDefault="002B7E4F">
      <w:pPr>
        <w:autoSpaceDE w:val="0"/>
        <w:autoSpaceDN w:val="0"/>
        <w:spacing w:line="500" w:lineRule="exact"/>
        <w:ind w:left="3840"/>
        <w:jc w:val="left"/>
        <w:rPr>
          <w:sz w:val="24"/>
          <w:szCs w:val="24"/>
        </w:rPr>
      </w:pPr>
      <w:r>
        <w:rPr>
          <w:sz w:val="24"/>
          <w:szCs w:val="24"/>
        </w:rPr>
        <w:t>日期：</w:t>
      </w:r>
    </w:p>
    <w:p w:rsidR="00336AD9" w:rsidRDefault="00336AD9">
      <w:pPr>
        <w:autoSpaceDE w:val="0"/>
        <w:autoSpaceDN w:val="0"/>
        <w:spacing w:line="500" w:lineRule="exact"/>
        <w:ind w:left="3840"/>
        <w:jc w:val="left"/>
        <w:rPr>
          <w:sz w:val="24"/>
          <w:szCs w:val="24"/>
        </w:rPr>
      </w:pPr>
    </w:p>
    <w:p w:rsidR="00336AD9" w:rsidRDefault="002B7E4F">
      <w:pPr>
        <w:pStyle w:val="af0"/>
        <w:tabs>
          <w:tab w:val="left" w:pos="360"/>
        </w:tabs>
        <w:spacing w:line="360" w:lineRule="auto"/>
        <w:ind w:firstLineChars="0" w:firstLine="0"/>
        <w:rPr>
          <w:sz w:val="24"/>
          <w:u w:val="single"/>
        </w:rPr>
      </w:pPr>
      <w:r>
        <w:rPr>
          <w:rFonts w:hint="eastAsia"/>
          <w:sz w:val="24"/>
          <w:u w:val="single"/>
        </w:rPr>
        <w:t xml:space="preserve">                                                                     </w:t>
      </w:r>
    </w:p>
    <w:p w:rsidR="00336AD9" w:rsidRDefault="00336AD9">
      <w:pPr>
        <w:pStyle w:val="af0"/>
        <w:tabs>
          <w:tab w:val="left" w:pos="360"/>
        </w:tabs>
        <w:spacing w:line="360" w:lineRule="auto"/>
        <w:ind w:firstLine="480"/>
        <w:rPr>
          <w:sz w:val="24"/>
        </w:rPr>
      </w:pPr>
    </w:p>
    <w:p w:rsidR="00336AD9" w:rsidRDefault="00336AD9">
      <w:pPr>
        <w:pStyle w:val="af0"/>
        <w:spacing w:line="360" w:lineRule="auto"/>
        <w:ind w:firstLineChars="0" w:firstLine="0"/>
        <w:jc w:val="center"/>
        <w:rPr>
          <w:b/>
          <w:sz w:val="24"/>
        </w:rPr>
      </w:pPr>
    </w:p>
    <w:p w:rsidR="00336AD9" w:rsidRDefault="00336AD9">
      <w:pPr>
        <w:pStyle w:val="af0"/>
        <w:spacing w:line="360" w:lineRule="auto"/>
        <w:ind w:firstLineChars="0" w:firstLine="0"/>
        <w:jc w:val="center"/>
        <w:rPr>
          <w:b/>
          <w:sz w:val="24"/>
        </w:rPr>
      </w:pPr>
    </w:p>
    <w:p w:rsidR="00336AD9" w:rsidRDefault="002B7E4F">
      <w:pPr>
        <w:pStyle w:val="af0"/>
        <w:spacing w:line="360" w:lineRule="auto"/>
        <w:ind w:firstLineChars="0" w:firstLine="0"/>
        <w:jc w:val="center"/>
        <w:rPr>
          <w:b/>
          <w:sz w:val="24"/>
        </w:rPr>
      </w:pPr>
      <w:r>
        <w:rPr>
          <w:rFonts w:hint="eastAsia"/>
          <w:b/>
          <w:sz w:val="24"/>
        </w:rPr>
        <w:t>证明材料</w:t>
      </w:r>
    </w:p>
    <w:p w:rsidR="00336AD9" w:rsidRDefault="00336AD9">
      <w:pPr>
        <w:pStyle w:val="af0"/>
        <w:tabs>
          <w:tab w:val="left" w:pos="360"/>
        </w:tabs>
        <w:spacing w:line="360" w:lineRule="auto"/>
        <w:ind w:firstLine="480"/>
        <w:rPr>
          <w:sz w:val="24"/>
        </w:rPr>
      </w:pPr>
    </w:p>
    <w:p w:rsidR="00336AD9" w:rsidRDefault="002B7E4F">
      <w:pPr>
        <w:pStyle w:val="af0"/>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336AD9" w:rsidRDefault="00336AD9">
      <w:pPr>
        <w:pStyle w:val="af0"/>
        <w:tabs>
          <w:tab w:val="left" w:pos="360"/>
        </w:tabs>
        <w:spacing w:line="360" w:lineRule="auto"/>
        <w:ind w:firstLine="480"/>
        <w:rPr>
          <w:sz w:val="24"/>
        </w:rPr>
      </w:pPr>
    </w:p>
    <w:p w:rsidR="00336AD9" w:rsidRDefault="00336AD9">
      <w:pPr>
        <w:pStyle w:val="af0"/>
        <w:tabs>
          <w:tab w:val="left" w:pos="360"/>
        </w:tabs>
        <w:spacing w:line="360" w:lineRule="auto"/>
        <w:ind w:firstLine="480"/>
        <w:rPr>
          <w:sz w:val="24"/>
        </w:rPr>
      </w:pPr>
    </w:p>
    <w:p w:rsidR="00336AD9" w:rsidRDefault="00336AD9">
      <w:pPr>
        <w:autoSpaceDE w:val="0"/>
        <w:autoSpaceDN w:val="0"/>
        <w:spacing w:line="500" w:lineRule="exact"/>
        <w:ind w:left="3840"/>
        <w:jc w:val="left"/>
        <w:rPr>
          <w:sz w:val="24"/>
          <w:szCs w:val="24"/>
        </w:rPr>
      </w:pPr>
    </w:p>
    <w:p w:rsidR="00336AD9" w:rsidRDefault="00336AD9">
      <w:pPr>
        <w:autoSpaceDE w:val="0"/>
        <w:autoSpaceDN w:val="0"/>
        <w:spacing w:line="500" w:lineRule="exact"/>
        <w:ind w:left="3840"/>
        <w:jc w:val="left"/>
        <w:rPr>
          <w:sz w:val="24"/>
          <w:szCs w:val="24"/>
        </w:rPr>
      </w:pPr>
    </w:p>
    <w:p w:rsidR="00336AD9" w:rsidRDefault="002B7E4F">
      <w:pPr>
        <w:autoSpaceDE w:val="0"/>
        <w:autoSpaceDN w:val="0"/>
        <w:spacing w:line="500" w:lineRule="exact"/>
        <w:ind w:left="3840"/>
        <w:jc w:val="left"/>
        <w:rPr>
          <w:sz w:val="24"/>
          <w:szCs w:val="24"/>
        </w:rPr>
      </w:pPr>
      <w:r>
        <w:rPr>
          <w:sz w:val="24"/>
          <w:szCs w:val="24"/>
        </w:rPr>
        <w:t>投标人名称：</w:t>
      </w:r>
    </w:p>
    <w:p w:rsidR="00336AD9" w:rsidRDefault="00336AD9">
      <w:pPr>
        <w:autoSpaceDE w:val="0"/>
        <w:autoSpaceDN w:val="0"/>
        <w:spacing w:line="500" w:lineRule="exact"/>
        <w:ind w:left="3840"/>
        <w:jc w:val="left"/>
        <w:rPr>
          <w:sz w:val="24"/>
          <w:szCs w:val="24"/>
        </w:rPr>
      </w:pPr>
    </w:p>
    <w:p w:rsidR="00336AD9" w:rsidRDefault="002B7E4F">
      <w:pPr>
        <w:autoSpaceDE w:val="0"/>
        <w:autoSpaceDN w:val="0"/>
        <w:spacing w:line="500" w:lineRule="exact"/>
        <w:ind w:left="3840"/>
        <w:jc w:val="left"/>
        <w:rPr>
          <w:sz w:val="24"/>
          <w:szCs w:val="24"/>
        </w:rPr>
      </w:pPr>
      <w:r>
        <w:rPr>
          <w:sz w:val="24"/>
          <w:szCs w:val="24"/>
        </w:rPr>
        <w:t>日期：</w:t>
      </w:r>
    </w:p>
    <w:p w:rsidR="00336AD9" w:rsidRDefault="002B7E4F">
      <w:pPr>
        <w:widowControl/>
        <w:jc w:val="left"/>
        <w:rPr>
          <w:b/>
          <w:sz w:val="24"/>
        </w:rPr>
      </w:pPr>
      <w:r>
        <w:rPr>
          <w:b/>
          <w:sz w:val="24"/>
        </w:rPr>
        <w:br w:type="page"/>
      </w:r>
    </w:p>
    <w:p w:rsidR="00336AD9" w:rsidRDefault="002B7E4F">
      <w:pPr>
        <w:spacing w:line="460" w:lineRule="exact"/>
        <w:rPr>
          <w:rFonts w:ascii="宋体" w:hAnsi="宋体"/>
          <w:sz w:val="24"/>
        </w:rPr>
      </w:pPr>
      <w:r>
        <w:rPr>
          <w:rFonts w:hint="eastAsia"/>
          <w:b/>
          <w:sz w:val="24"/>
        </w:rPr>
        <w:lastRenderedPageBreak/>
        <w:t>附件</w:t>
      </w:r>
      <w:r>
        <w:rPr>
          <w:rFonts w:hint="eastAsia"/>
          <w:b/>
          <w:sz w:val="24"/>
        </w:rPr>
        <w:t>12</w:t>
      </w:r>
    </w:p>
    <w:p w:rsidR="00336AD9" w:rsidRDefault="002B7E4F">
      <w:pPr>
        <w:snapToGrid w:val="0"/>
        <w:spacing w:line="360" w:lineRule="auto"/>
        <w:jc w:val="center"/>
        <w:rPr>
          <w:b/>
          <w:sz w:val="24"/>
          <w:szCs w:val="21"/>
        </w:rPr>
      </w:pPr>
      <w:r>
        <w:rPr>
          <w:rFonts w:hint="eastAsia"/>
          <w:b/>
          <w:sz w:val="24"/>
          <w:szCs w:val="21"/>
        </w:rPr>
        <w:t>家具产品组成清单明细表</w:t>
      </w:r>
    </w:p>
    <w:p w:rsidR="00336AD9" w:rsidRDefault="002B7E4F">
      <w:pPr>
        <w:spacing w:line="460" w:lineRule="exact"/>
        <w:rPr>
          <w:sz w:val="24"/>
        </w:rPr>
      </w:pPr>
      <w:r>
        <w:rPr>
          <w:sz w:val="24"/>
        </w:rPr>
        <w:t>项目名称：</w:t>
      </w:r>
      <w:r>
        <w:rPr>
          <w:sz w:val="24"/>
          <w:u w:val="single"/>
        </w:rPr>
        <w:t xml:space="preserve">                    </w:t>
      </w:r>
    </w:p>
    <w:p w:rsidR="00336AD9" w:rsidRDefault="002B7E4F">
      <w:pPr>
        <w:spacing w:line="460" w:lineRule="exact"/>
        <w:rPr>
          <w:sz w:val="24"/>
        </w:rPr>
      </w:pPr>
      <w:r>
        <w:rPr>
          <w:sz w:val="24"/>
        </w:rPr>
        <w:t>项目编号：</w:t>
      </w:r>
      <w:r>
        <w:rPr>
          <w:sz w:val="24"/>
          <w:u w:val="single"/>
        </w:rPr>
        <w:t xml:space="preserve">                    </w:t>
      </w:r>
    </w:p>
    <w:p w:rsidR="00336AD9" w:rsidRDefault="002B7E4F">
      <w:pPr>
        <w:spacing w:line="460" w:lineRule="exact"/>
        <w:rPr>
          <w:sz w:val="24"/>
          <w:u w:val="single"/>
        </w:rPr>
      </w:pPr>
      <w:r>
        <w:rPr>
          <w:sz w:val="24"/>
        </w:rPr>
        <w:t>包号：</w:t>
      </w:r>
      <w:r>
        <w:rPr>
          <w:sz w:val="24"/>
          <w:u w:val="single"/>
        </w:rPr>
        <w:t xml:space="preserve">                        </w:t>
      </w:r>
    </w:p>
    <w:p w:rsidR="00336AD9" w:rsidRDefault="00336AD9">
      <w:pPr>
        <w:spacing w:line="400" w:lineRule="exact"/>
        <w:rPr>
          <w:rFonts w:ascii="宋体" w:hAnsi="宋体"/>
          <w:sz w:val="24"/>
        </w:rPr>
      </w:pPr>
    </w:p>
    <w:tbl>
      <w:tblPr>
        <w:tblW w:w="5000" w:type="pct"/>
        <w:tblLook w:val="04A0" w:firstRow="1" w:lastRow="0" w:firstColumn="1" w:lastColumn="0" w:noHBand="0" w:noVBand="1"/>
      </w:tblPr>
      <w:tblGrid>
        <w:gridCol w:w="949"/>
        <w:gridCol w:w="949"/>
        <w:gridCol w:w="949"/>
        <w:gridCol w:w="948"/>
        <w:gridCol w:w="948"/>
        <w:gridCol w:w="948"/>
        <w:gridCol w:w="948"/>
        <w:gridCol w:w="948"/>
        <w:gridCol w:w="941"/>
      </w:tblGrid>
      <w:tr w:rsidR="00336AD9">
        <w:trPr>
          <w:trHeight w:val="270"/>
        </w:trPr>
        <w:tc>
          <w:tcPr>
            <w:tcW w:w="556" w:type="pct"/>
            <w:tcBorders>
              <w:top w:val="single" w:sz="8" w:space="0" w:color="auto"/>
              <w:left w:val="single" w:sz="8" w:space="0" w:color="auto"/>
              <w:bottom w:val="nil"/>
              <w:right w:val="single" w:sz="8"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556" w:type="pct"/>
            <w:tcBorders>
              <w:top w:val="single" w:sz="8" w:space="0" w:color="auto"/>
              <w:left w:val="nil"/>
              <w:bottom w:val="nil"/>
              <w:right w:val="single" w:sz="8"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标的名称</w:t>
            </w:r>
          </w:p>
        </w:tc>
        <w:tc>
          <w:tcPr>
            <w:tcW w:w="556" w:type="pct"/>
            <w:tcBorders>
              <w:top w:val="single" w:sz="8" w:space="0" w:color="auto"/>
              <w:left w:val="nil"/>
              <w:bottom w:val="nil"/>
              <w:right w:val="single" w:sz="8"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材料名称</w:t>
            </w:r>
          </w:p>
        </w:tc>
        <w:tc>
          <w:tcPr>
            <w:tcW w:w="556" w:type="pct"/>
            <w:tcBorders>
              <w:top w:val="single" w:sz="8" w:space="0" w:color="auto"/>
              <w:left w:val="nil"/>
              <w:bottom w:val="nil"/>
              <w:right w:val="single" w:sz="8"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使用属性</w:t>
            </w:r>
          </w:p>
        </w:tc>
        <w:tc>
          <w:tcPr>
            <w:tcW w:w="556" w:type="pct"/>
            <w:tcBorders>
              <w:top w:val="single" w:sz="8" w:space="0" w:color="auto"/>
              <w:left w:val="nil"/>
              <w:bottom w:val="nil"/>
              <w:right w:val="single" w:sz="8"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品牌</w:t>
            </w:r>
          </w:p>
        </w:tc>
        <w:tc>
          <w:tcPr>
            <w:tcW w:w="556" w:type="pct"/>
            <w:tcBorders>
              <w:top w:val="single" w:sz="8" w:space="0" w:color="auto"/>
              <w:left w:val="nil"/>
              <w:bottom w:val="nil"/>
              <w:right w:val="single" w:sz="8"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556" w:type="pct"/>
            <w:tcBorders>
              <w:top w:val="single" w:sz="8" w:space="0" w:color="auto"/>
              <w:left w:val="nil"/>
              <w:bottom w:val="nil"/>
              <w:right w:val="single" w:sz="8"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color w:val="000000"/>
                <w:kern w:val="0"/>
                <w:szCs w:val="21"/>
              </w:rPr>
              <w:t>性能指标</w:t>
            </w:r>
          </w:p>
        </w:tc>
        <w:tc>
          <w:tcPr>
            <w:tcW w:w="556" w:type="pct"/>
            <w:tcBorders>
              <w:top w:val="single" w:sz="8" w:space="0" w:color="auto"/>
              <w:left w:val="nil"/>
              <w:bottom w:val="nil"/>
              <w:right w:val="single" w:sz="8"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环保情况说明</w:t>
            </w:r>
          </w:p>
        </w:tc>
        <w:tc>
          <w:tcPr>
            <w:tcW w:w="556" w:type="pct"/>
            <w:tcBorders>
              <w:top w:val="single" w:sz="8" w:space="0" w:color="auto"/>
              <w:left w:val="nil"/>
              <w:bottom w:val="nil"/>
              <w:right w:val="single" w:sz="8"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数量</w:t>
            </w:r>
          </w:p>
        </w:tc>
      </w:tr>
      <w:tr w:rsidR="00336AD9">
        <w:trPr>
          <w:trHeight w:val="270"/>
        </w:trPr>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6AD9" w:rsidRDefault="002B7E4F">
            <w:pPr>
              <w:widowControl/>
              <w:jc w:val="center"/>
              <w:rPr>
                <w:color w:val="000000"/>
                <w:kern w:val="0"/>
                <w:szCs w:val="21"/>
              </w:rPr>
            </w:pPr>
            <w:r>
              <w:rPr>
                <w:color w:val="000000"/>
                <w:kern w:val="0"/>
                <w:szCs w:val="21"/>
              </w:rPr>
              <w:t>1</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6AD9" w:rsidRDefault="00336AD9">
            <w:pPr>
              <w:widowControl/>
              <w:jc w:val="center"/>
              <w:rPr>
                <w:color w:val="000000"/>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336AD9" w:rsidRDefault="002B7E4F">
            <w:pPr>
              <w:widowControl/>
              <w:jc w:val="left"/>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336AD9" w:rsidRDefault="002B7E4F">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336AD9" w:rsidRDefault="002B7E4F">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336AD9" w:rsidRDefault="002B7E4F">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336AD9" w:rsidRDefault="002B7E4F">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336AD9" w:rsidRDefault="002B7E4F">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336AD9" w:rsidRDefault="002B7E4F">
            <w:pPr>
              <w:widowControl/>
              <w:jc w:val="center"/>
              <w:rPr>
                <w:color w:val="000000"/>
                <w:kern w:val="0"/>
                <w:szCs w:val="21"/>
              </w:rPr>
            </w:pPr>
            <w:r>
              <w:rPr>
                <w:color w:val="000000"/>
                <w:kern w:val="0"/>
                <w:szCs w:val="21"/>
              </w:rPr>
              <w:t xml:space="preserve">　</w:t>
            </w:r>
          </w:p>
        </w:tc>
      </w:tr>
      <w:tr w:rsidR="00336AD9">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336AD9">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336AD9">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336AD9">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336AD9">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336AD9" w:rsidRDefault="00336AD9">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336AD9" w:rsidRDefault="002B7E4F">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bl>
    <w:p w:rsidR="00336AD9" w:rsidRDefault="00336AD9">
      <w:pPr>
        <w:pStyle w:val="af0"/>
        <w:tabs>
          <w:tab w:val="left" w:pos="360"/>
        </w:tabs>
        <w:spacing w:line="360" w:lineRule="auto"/>
        <w:ind w:firstLine="480"/>
        <w:rPr>
          <w:sz w:val="24"/>
        </w:rPr>
      </w:pPr>
    </w:p>
    <w:p w:rsidR="00336AD9" w:rsidRDefault="002B7E4F">
      <w:pPr>
        <w:pStyle w:val="af0"/>
        <w:tabs>
          <w:tab w:val="left" w:pos="360"/>
        </w:tabs>
        <w:spacing w:line="360" w:lineRule="auto"/>
        <w:ind w:firstLine="480"/>
        <w:rPr>
          <w:sz w:val="24"/>
        </w:rPr>
      </w:pPr>
      <w:r>
        <w:rPr>
          <w:rFonts w:hint="eastAsia"/>
          <w:sz w:val="24"/>
        </w:rPr>
        <w:t>…</w:t>
      </w:r>
    </w:p>
    <w:p w:rsidR="00336AD9" w:rsidRDefault="002B7E4F">
      <w:pPr>
        <w:pStyle w:val="af0"/>
        <w:tabs>
          <w:tab w:val="left" w:pos="360"/>
        </w:tabs>
        <w:spacing w:line="360" w:lineRule="auto"/>
        <w:ind w:firstLine="480"/>
        <w:rPr>
          <w:sz w:val="24"/>
        </w:rPr>
      </w:pPr>
      <w:r>
        <w:rPr>
          <w:rFonts w:hint="eastAsia"/>
          <w:sz w:val="24"/>
        </w:rPr>
        <w:t>注：</w:t>
      </w:r>
    </w:p>
    <w:p w:rsidR="00336AD9" w:rsidRDefault="002B7E4F">
      <w:pPr>
        <w:pStyle w:val="af0"/>
        <w:tabs>
          <w:tab w:val="left" w:pos="360"/>
        </w:tabs>
        <w:spacing w:line="360" w:lineRule="auto"/>
        <w:ind w:firstLine="480"/>
        <w:rPr>
          <w:sz w:val="24"/>
        </w:rPr>
      </w:pPr>
      <w:r>
        <w:rPr>
          <w:rFonts w:hint="eastAsia"/>
          <w:sz w:val="24"/>
        </w:rPr>
        <w:t>1</w:t>
      </w:r>
      <w:r>
        <w:rPr>
          <w:rFonts w:hint="eastAsia"/>
          <w:sz w:val="24"/>
        </w:rPr>
        <w:t>、按照投标家具产品逐项填写，每项产品填写一个表格。</w:t>
      </w:r>
    </w:p>
    <w:p w:rsidR="00336AD9" w:rsidRDefault="002B7E4F">
      <w:pPr>
        <w:pStyle w:val="af0"/>
        <w:tabs>
          <w:tab w:val="left" w:pos="360"/>
        </w:tabs>
        <w:spacing w:line="360" w:lineRule="auto"/>
        <w:ind w:firstLine="480"/>
        <w:rPr>
          <w:sz w:val="24"/>
        </w:rPr>
      </w:pPr>
      <w:r>
        <w:rPr>
          <w:rFonts w:hint="eastAsia"/>
          <w:sz w:val="24"/>
        </w:rPr>
        <w:t>2</w:t>
      </w:r>
      <w:r>
        <w:rPr>
          <w:rFonts w:hint="eastAsia"/>
          <w:sz w:val="24"/>
        </w:rPr>
        <w:t>、使用属性请根据材料在家具产品的结构部位填写“台面”、“面料”、“辅材”、“连接件”、“涂料”、“粘合剂”等。</w:t>
      </w:r>
    </w:p>
    <w:p w:rsidR="00336AD9" w:rsidRDefault="002B7E4F">
      <w:pPr>
        <w:pStyle w:val="af0"/>
        <w:tabs>
          <w:tab w:val="left" w:pos="360"/>
        </w:tabs>
        <w:spacing w:line="360" w:lineRule="auto"/>
        <w:ind w:firstLine="480"/>
        <w:rPr>
          <w:sz w:val="24"/>
        </w:rPr>
      </w:pPr>
      <w:r>
        <w:rPr>
          <w:rFonts w:hint="eastAsia"/>
          <w:sz w:val="24"/>
        </w:rPr>
        <w:t>3</w:t>
      </w:r>
      <w:r>
        <w:rPr>
          <w:rFonts w:hint="eastAsia"/>
          <w:sz w:val="24"/>
        </w:rPr>
        <w:t>、环保情况说明应填写材料的环保等级、环境管理体系认证、环境标志产品认证、</w:t>
      </w:r>
      <w:r>
        <w:rPr>
          <w:rFonts w:hint="eastAsia"/>
          <w:sz w:val="24"/>
        </w:rPr>
        <w:t>FSC</w:t>
      </w:r>
      <w:r>
        <w:rPr>
          <w:rFonts w:hint="eastAsia"/>
          <w:sz w:val="24"/>
        </w:rPr>
        <w:t>认证等</w:t>
      </w:r>
    </w:p>
    <w:p w:rsidR="00336AD9" w:rsidRDefault="002B7E4F">
      <w:pPr>
        <w:spacing w:line="460" w:lineRule="exact"/>
        <w:rPr>
          <w:rFonts w:ascii="宋体" w:hAnsi="宋体"/>
          <w:sz w:val="24"/>
        </w:rPr>
      </w:pPr>
      <w:r>
        <w:rPr>
          <w:rFonts w:ascii="宋体" w:hAnsi="宋体" w:hint="eastAsia"/>
          <w:sz w:val="28"/>
          <w:szCs w:val="28"/>
        </w:rPr>
        <w:br w:type="page"/>
      </w:r>
      <w:r>
        <w:rPr>
          <w:rFonts w:hint="eastAsia"/>
          <w:b/>
          <w:sz w:val="24"/>
        </w:rPr>
        <w:lastRenderedPageBreak/>
        <w:t>附件</w:t>
      </w:r>
      <w:r>
        <w:rPr>
          <w:rFonts w:hint="eastAsia"/>
          <w:b/>
          <w:sz w:val="24"/>
        </w:rPr>
        <w:t>13</w:t>
      </w:r>
    </w:p>
    <w:p w:rsidR="00336AD9" w:rsidRDefault="002B7E4F">
      <w:pPr>
        <w:tabs>
          <w:tab w:val="left" w:pos="360"/>
        </w:tabs>
        <w:spacing w:line="560" w:lineRule="exact"/>
        <w:jc w:val="center"/>
        <w:rPr>
          <w:b/>
          <w:sz w:val="24"/>
        </w:rPr>
      </w:pPr>
      <w:r>
        <w:rPr>
          <w:rFonts w:hint="eastAsia"/>
          <w:b/>
          <w:sz w:val="24"/>
        </w:rPr>
        <w:t>主材制造商上年度和本年度节能降耗信息一览表</w:t>
      </w:r>
    </w:p>
    <w:p w:rsidR="00336AD9" w:rsidRDefault="00336AD9">
      <w:pPr>
        <w:spacing w:line="560" w:lineRule="exact"/>
        <w:jc w:val="center"/>
        <w:rPr>
          <w:rFonts w:eastAsia="仿宋"/>
          <w:b/>
          <w:sz w:val="32"/>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146"/>
        <w:gridCol w:w="1148"/>
        <w:gridCol w:w="1148"/>
        <w:gridCol w:w="1146"/>
        <w:gridCol w:w="1148"/>
        <w:gridCol w:w="1148"/>
        <w:gridCol w:w="1143"/>
      </w:tblGrid>
      <w:tr w:rsidR="00336AD9">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336AD9" w:rsidRDefault="002B7E4F">
            <w:pPr>
              <w:jc w:val="center"/>
              <w:rPr>
                <w:szCs w:val="21"/>
              </w:rPr>
            </w:pPr>
            <w:r>
              <w:rPr>
                <w:rFonts w:hint="eastAsia"/>
                <w:szCs w:val="21"/>
              </w:rPr>
              <w:t>序号</w:t>
            </w: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2B7E4F">
            <w:pPr>
              <w:jc w:val="center"/>
              <w:rPr>
                <w:szCs w:val="21"/>
              </w:rPr>
            </w:pPr>
            <w:r>
              <w:rPr>
                <w:rFonts w:ascii="宋体" w:hAnsi="宋体" w:hint="eastAsia"/>
                <w:szCs w:val="21"/>
              </w:rPr>
              <w:t>主材名称</w:t>
            </w: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2B7E4F">
            <w:pPr>
              <w:jc w:val="center"/>
              <w:rPr>
                <w:szCs w:val="21"/>
              </w:rPr>
            </w:pPr>
            <w:r>
              <w:rPr>
                <w:rFonts w:ascii="宋体" w:hAnsi="宋体" w:hint="eastAsia"/>
                <w:szCs w:val="21"/>
              </w:rPr>
              <w:t>制造商</w:t>
            </w: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2B7E4F">
            <w:pPr>
              <w:jc w:val="center"/>
              <w:rPr>
                <w:rFonts w:ascii="宋体" w:hAnsi="宋体"/>
                <w:szCs w:val="21"/>
              </w:rPr>
            </w:pPr>
            <w:r>
              <w:rPr>
                <w:rFonts w:ascii="宋体" w:hAnsi="宋体" w:hint="eastAsia"/>
                <w:szCs w:val="21"/>
              </w:rPr>
              <w:t>主营业务收入</w:t>
            </w:r>
          </w:p>
          <w:p w:rsidR="00336AD9" w:rsidRDefault="002B7E4F">
            <w:pPr>
              <w:jc w:val="center"/>
              <w:rPr>
                <w:szCs w:val="21"/>
              </w:rPr>
            </w:pPr>
            <w:r>
              <w:rPr>
                <w:rFonts w:ascii="宋体" w:hAnsi="宋体" w:hint="eastAsia"/>
                <w:szCs w:val="21"/>
              </w:rPr>
              <w:t>（万元）</w:t>
            </w: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2B7E4F">
            <w:pPr>
              <w:jc w:val="center"/>
              <w:rPr>
                <w:rFonts w:ascii="宋体" w:hAnsi="宋体"/>
                <w:szCs w:val="21"/>
              </w:rPr>
            </w:pPr>
            <w:r>
              <w:rPr>
                <w:rFonts w:ascii="宋体" w:hAnsi="宋体" w:hint="eastAsia"/>
                <w:szCs w:val="21"/>
              </w:rPr>
              <w:t>耗电总量</w:t>
            </w:r>
          </w:p>
          <w:p w:rsidR="00336AD9" w:rsidRDefault="002B7E4F">
            <w:pPr>
              <w:jc w:val="center"/>
              <w:rPr>
                <w:rFonts w:ascii="宋体" w:hAnsi="宋体"/>
                <w:szCs w:val="21"/>
              </w:rPr>
            </w:pPr>
            <w:r>
              <w:rPr>
                <w:rFonts w:ascii="宋体" w:hAnsi="宋体" w:hint="eastAsia"/>
                <w:szCs w:val="21"/>
              </w:rPr>
              <w:t>（千瓦）</w:t>
            </w: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2B7E4F">
            <w:pPr>
              <w:jc w:val="center"/>
              <w:rPr>
                <w:rFonts w:ascii="宋体" w:hAnsi="宋体"/>
                <w:szCs w:val="21"/>
              </w:rPr>
            </w:pPr>
            <w:r>
              <w:rPr>
                <w:rFonts w:ascii="宋体" w:hAnsi="宋体" w:hint="eastAsia"/>
                <w:szCs w:val="21"/>
              </w:rPr>
              <w:t>油耗总量</w:t>
            </w:r>
          </w:p>
          <w:p w:rsidR="00336AD9" w:rsidRDefault="002B7E4F">
            <w:pPr>
              <w:jc w:val="center"/>
              <w:rPr>
                <w:szCs w:val="21"/>
              </w:rPr>
            </w:pPr>
            <w:r>
              <w:rPr>
                <w:rFonts w:ascii="宋体" w:hAnsi="宋体" w:hint="eastAsia"/>
                <w:szCs w:val="21"/>
              </w:rPr>
              <w:t>（吨）</w:t>
            </w: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2B7E4F">
            <w:pPr>
              <w:jc w:val="center"/>
              <w:rPr>
                <w:szCs w:val="21"/>
              </w:rPr>
            </w:pPr>
            <w:r>
              <w:rPr>
                <w:rFonts w:ascii="宋体" w:hAnsi="宋体" w:hint="eastAsia"/>
                <w:szCs w:val="21"/>
              </w:rPr>
              <w:t>水资源消耗总量（吨）</w:t>
            </w: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2B7E4F">
            <w:pPr>
              <w:jc w:val="center"/>
              <w:rPr>
                <w:szCs w:val="21"/>
              </w:rPr>
            </w:pPr>
            <w:r>
              <w:rPr>
                <w:rFonts w:ascii="宋体" w:hAnsi="宋体" w:hint="eastAsia"/>
                <w:szCs w:val="21"/>
              </w:rPr>
              <w:t>排污是否达标</w:t>
            </w:r>
          </w:p>
        </w:tc>
      </w:tr>
      <w:tr w:rsidR="00336AD9">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r>
      <w:tr w:rsidR="00336AD9">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r>
      <w:tr w:rsidR="00336AD9">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336AD9" w:rsidRDefault="00336AD9">
            <w:pPr>
              <w:jc w:val="center"/>
              <w:rPr>
                <w:rFonts w:ascii="宋体" w:hAnsi="宋体"/>
                <w:sz w:val="24"/>
                <w:szCs w:val="24"/>
              </w:rPr>
            </w:pPr>
          </w:p>
        </w:tc>
      </w:tr>
    </w:tbl>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w:t>
      </w: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 主营业务收入、耗电总量、油耗总量、水资源消耗总量须提供制造商盖章的证明文件。</w:t>
      </w: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 排污达标须提供环保部门盖章的证明材料。</w:t>
      </w:r>
    </w:p>
    <w:p w:rsidR="00336AD9" w:rsidRDefault="00336AD9">
      <w:pPr>
        <w:spacing w:line="360" w:lineRule="auto"/>
        <w:ind w:firstLineChars="300" w:firstLine="630"/>
      </w:pPr>
    </w:p>
    <w:p w:rsidR="00336AD9" w:rsidRDefault="002B7E4F">
      <w:pPr>
        <w:spacing w:line="460" w:lineRule="exact"/>
        <w:rPr>
          <w:rFonts w:ascii="宋体" w:hAnsi="宋体"/>
          <w:sz w:val="24"/>
        </w:rPr>
      </w:pPr>
      <w:r>
        <w:br w:type="page"/>
      </w:r>
      <w:r>
        <w:rPr>
          <w:rFonts w:hint="eastAsia"/>
          <w:b/>
          <w:sz w:val="24"/>
        </w:rPr>
        <w:lastRenderedPageBreak/>
        <w:t>附件</w:t>
      </w:r>
      <w:r>
        <w:rPr>
          <w:rFonts w:hint="eastAsia"/>
          <w:b/>
          <w:sz w:val="24"/>
        </w:rPr>
        <w:t>14</w:t>
      </w:r>
    </w:p>
    <w:p w:rsidR="00336AD9" w:rsidRDefault="002B7E4F">
      <w:pPr>
        <w:tabs>
          <w:tab w:val="left" w:pos="360"/>
        </w:tabs>
        <w:spacing w:line="560" w:lineRule="exact"/>
        <w:jc w:val="center"/>
        <w:rPr>
          <w:b/>
          <w:sz w:val="24"/>
        </w:rPr>
      </w:pPr>
      <w:r>
        <w:rPr>
          <w:rFonts w:hint="eastAsia"/>
          <w:b/>
          <w:sz w:val="24"/>
        </w:rPr>
        <w:t>设计结构说明</w:t>
      </w:r>
    </w:p>
    <w:p w:rsidR="00336AD9" w:rsidRDefault="00336AD9">
      <w:pPr>
        <w:spacing w:line="560" w:lineRule="exact"/>
        <w:jc w:val="center"/>
        <w:rPr>
          <w:rFonts w:eastAsia="仿宋"/>
          <w:b/>
          <w:sz w:val="32"/>
        </w:rPr>
      </w:pP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 安全合理设计说明</w:t>
      </w: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提供产品彩图、效果图、结构图及知识产权证书（若有）</w:t>
      </w:r>
    </w:p>
    <w:p w:rsidR="00336AD9" w:rsidRDefault="00336AD9">
      <w:pPr>
        <w:spacing w:line="360" w:lineRule="auto"/>
        <w:ind w:firstLineChars="200" w:firstLine="480"/>
        <w:rPr>
          <w:rFonts w:asciiTheme="minorEastAsia" w:eastAsiaTheme="minorEastAsia" w:hAnsiTheme="minorEastAsia"/>
          <w:sz w:val="24"/>
          <w:szCs w:val="24"/>
        </w:rPr>
      </w:pP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 组合安装设计、易拆卸，方便运输说明</w:t>
      </w:r>
    </w:p>
    <w:p w:rsidR="00336AD9" w:rsidRDefault="00336AD9">
      <w:pPr>
        <w:spacing w:line="360" w:lineRule="auto"/>
        <w:ind w:firstLineChars="200" w:firstLine="480"/>
        <w:rPr>
          <w:rFonts w:asciiTheme="minorEastAsia" w:eastAsiaTheme="minorEastAsia" w:hAnsiTheme="minorEastAsia"/>
          <w:sz w:val="24"/>
          <w:szCs w:val="24"/>
        </w:rPr>
      </w:pP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 可再生资源的设计理念说明</w:t>
      </w:r>
    </w:p>
    <w:p w:rsidR="00336AD9" w:rsidRDefault="00336AD9">
      <w:pPr>
        <w:spacing w:line="360" w:lineRule="auto"/>
        <w:ind w:firstLineChars="200" w:firstLine="480"/>
        <w:rPr>
          <w:rFonts w:asciiTheme="minorEastAsia" w:eastAsiaTheme="minorEastAsia" w:hAnsiTheme="minorEastAsia"/>
          <w:sz w:val="24"/>
          <w:szCs w:val="24"/>
        </w:rPr>
      </w:pP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 产品设计使用寿命说明</w:t>
      </w:r>
    </w:p>
    <w:p w:rsidR="00336AD9" w:rsidRDefault="00336AD9">
      <w:pPr>
        <w:spacing w:line="360" w:lineRule="auto"/>
        <w:ind w:firstLineChars="200" w:firstLine="480"/>
        <w:rPr>
          <w:rFonts w:asciiTheme="minorEastAsia" w:eastAsiaTheme="minorEastAsia" w:hAnsiTheme="minorEastAsia"/>
          <w:sz w:val="24"/>
          <w:szCs w:val="24"/>
        </w:rPr>
      </w:pPr>
    </w:p>
    <w:p w:rsidR="00336AD9" w:rsidRDefault="002B7E4F">
      <w:pPr>
        <w:spacing w:line="460" w:lineRule="exact"/>
        <w:rPr>
          <w:rFonts w:ascii="宋体" w:hAnsi="宋体"/>
          <w:sz w:val="24"/>
        </w:rPr>
      </w:pPr>
      <w:r>
        <w:rPr>
          <w:rFonts w:ascii="宋体" w:hAnsi="宋体" w:hint="eastAsia"/>
          <w:sz w:val="24"/>
        </w:rPr>
        <w:br w:type="page"/>
      </w:r>
      <w:r>
        <w:rPr>
          <w:rFonts w:hint="eastAsia"/>
          <w:b/>
          <w:sz w:val="24"/>
        </w:rPr>
        <w:lastRenderedPageBreak/>
        <w:t>附件</w:t>
      </w:r>
      <w:r>
        <w:rPr>
          <w:rFonts w:hint="eastAsia"/>
          <w:b/>
          <w:sz w:val="24"/>
        </w:rPr>
        <w:t>15</w:t>
      </w:r>
    </w:p>
    <w:p w:rsidR="00336AD9" w:rsidRDefault="002B7E4F">
      <w:pPr>
        <w:tabs>
          <w:tab w:val="left" w:pos="360"/>
        </w:tabs>
        <w:spacing w:line="560" w:lineRule="exact"/>
        <w:jc w:val="center"/>
        <w:rPr>
          <w:b/>
          <w:sz w:val="24"/>
        </w:rPr>
      </w:pPr>
      <w:r>
        <w:rPr>
          <w:rFonts w:hint="eastAsia"/>
          <w:b/>
          <w:sz w:val="24"/>
        </w:rPr>
        <w:t>生产加工说明</w:t>
      </w: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 生产设备信息一览表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585"/>
        <w:gridCol w:w="1351"/>
        <w:gridCol w:w="1148"/>
        <w:gridCol w:w="1170"/>
        <w:gridCol w:w="1351"/>
        <w:gridCol w:w="1347"/>
      </w:tblGrid>
      <w:tr w:rsidR="00336AD9">
        <w:trPr>
          <w:jc w:val="center"/>
        </w:trPr>
        <w:tc>
          <w:tcPr>
            <w:tcW w:w="338"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rFonts w:ascii="宋体" w:hAnsi="宋体"/>
                <w:szCs w:val="21"/>
              </w:rPr>
            </w:pPr>
            <w:r>
              <w:rPr>
                <w:rFonts w:ascii="宋体" w:hAnsi="宋体" w:hint="eastAsia"/>
                <w:szCs w:val="21"/>
              </w:rPr>
              <w:t>序号</w:t>
            </w:r>
          </w:p>
        </w:tc>
        <w:tc>
          <w:tcPr>
            <w:tcW w:w="929"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rFonts w:ascii="宋体" w:hAnsi="宋体"/>
                <w:szCs w:val="21"/>
              </w:rPr>
            </w:pPr>
            <w:r>
              <w:rPr>
                <w:rFonts w:ascii="宋体" w:hAnsi="宋体" w:hint="eastAsia"/>
                <w:szCs w:val="21"/>
              </w:rPr>
              <w:t>设备名称</w:t>
            </w:r>
          </w:p>
        </w:tc>
        <w:tc>
          <w:tcPr>
            <w:tcW w:w="792"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rFonts w:ascii="宋体" w:hAnsi="宋体"/>
                <w:szCs w:val="21"/>
              </w:rPr>
            </w:pPr>
            <w:r>
              <w:rPr>
                <w:rFonts w:ascii="宋体" w:hAnsi="宋体" w:hint="eastAsia"/>
                <w:szCs w:val="21"/>
              </w:rPr>
              <w:t>品牌型号</w:t>
            </w:r>
          </w:p>
        </w:tc>
        <w:tc>
          <w:tcPr>
            <w:tcW w:w="673"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rFonts w:ascii="宋体" w:hAnsi="宋体"/>
                <w:szCs w:val="21"/>
              </w:rPr>
            </w:pPr>
            <w:r>
              <w:rPr>
                <w:rFonts w:ascii="宋体" w:hAnsi="宋体" w:hint="eastAsia"/>
                <w:szCs w:val="21"/>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rFonts w:ascii="宋体" w:hAnsi="宋体"/>
                <w:szCs w:val="21"/>
              </w:rPr>
            </w:pPr>
            <w:r>
              <w:rPr>
                <w:rFonts w:ascii="宋体" w:hAnsi="宋体" w:hint="eastAsia"/>
                <w:szCs w:val="21"/>
              </w:rPr>
              <w:t>产地</w:t>
            </w:r>
          </w:p>
        </w:tc>
        <w:tc>
          <w:tcPr>
            <w:tcW w:w="792"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rFonts w:ascii="宋体" w:hAnsi="宋体"/>
                <w:szCs w:val="21"/>
              </w:rPr>
            </w:pPr>
            <w:r>
              <w:rPr>
                <w:rFonts w:ascii="宋体" w:hAnsi="宋体" w:hint="eastAsia"/>
                <w:szCs w:val="21"/>
              </w:rPr>
              <w:t>购买日期</w:t>
            </w:r>
          </w:p>
        </w:tc>
        <w:tc>
          <w:tcPr>
            <w:tcW w:w="790"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rFonts w:ascii="宋体" w:hAnsi="宋体"/>
                <w:szCs w:val="21"/>
              </w:rPr>
            </w:pPr>
            <w:r>
              <w:rPr>
                <w:rFonts w:ascii="宋体" w:hAnsi="宋体" w:hint="eastAsia"/>
                <w:szCs w:val="21"/>
              </w:rPr>
              <w:t>实物图片</w:t>
            </w:r>
          </w:p>
        </w:tc>
      </w:tr>
      <w:tr w:rsidR="00336AD9">
        <w:trPr>
          <w:jc w:val="center"/>
        </w:trPr>
        <w:tc>
          <w:tcPr>
            <w:tcW w:w="338"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Cs w:val="21"/>
              </w:rPr>
            </w:pPr>
          </w:p>
        </w:tc>
        <w:tc>
          <w:tcPr>
            <w:tcW w:w="792"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Cs w:val="21"/>
              </w:rPr>
            </w:pPr>
          </w:p>
        </w:tc>
        <w:tc>
          <w:tcPr>
            <w:tcW w:w="792"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Cs w:val="21"/>
              </w:rPr>
            </w:pPr>
          </w:p>
        </w:tc>
      </w:tr>
    </w:tbl>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 工艺流程说明</w:t>
      </w:r>
    </w:p>
    <w:p w:rsidR="00336AD9" w:rsidRDefault="00336AD9">
      <w:pPr>
        <w:spacing w:line="360" w:lineRule="auto"/>
        <w:ind w:firstLineChars="200" w:firstLine="480"/>
        <w:rPr>
          <w:rFonts w:asciiTheme="minorEastAsia" w:eastAsiaTheme="minorEastAsia" w:hAnsiTheme="minorEastAsia"/>
          <w:sz w:val="24"/>
          <w:szCs w:val="24"/>
        </w:rPr>
      </w:pP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 节能降耗</w:t>
      </w: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（1）生产加工采取的绿色环保措施</w:t>
      </w:r>
    </w:p>
    <w:p w:rsidR="00336AD9" w:rsidRDefault="00336AD9">
      <w:pPr>
        <w:spacing w:line="360" w:lineRule="auto"/>
        <w:ind w:firstLineChars="200" w:firstLine="480"/>
        <w:rPr>
          <w:rFonts w:asciiTheme="minorEastAsia" w:eastAsiaTheme="minorEastAsia" w:hAnsiTheme="minorEastAsia"/>
          <w:sz w:val="24"/>
          <w:szCs w:val="24"/>
        </w:rPr>
      </w:pP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（2）投标单位上年度和本年度节能降耗信息</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911"/>
        <w:gridCol w:w="1467"/>
        <w:gridCol w:w="1417"/>
        <w:gridCol w:w="1806"/>
        <w:gridCol w:w="1248"/>
      </w:tblGrid>
      <w:tr w:rsidR="00336AD9">
        <w:trPr>
          <w:jc w:val="center"/>
        </w:trPr>
        <w:tc>
          <w:tcPr>
            <w:tcW w:w="341"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Cs w:val="21"/>
              </w:rPr>
            </w:pPr>
            <w:r>
              <w:rPr>
                <w:rFonts w:hint="eastAsia"/>
                <w:szCs w:val="21"/>
              </w:rPr>
              <w:t>序号</w:t>
            </w:r>
          </w:p>
        </w:tc>
        <w:tc>
          <w:tcPr>
            <w:tcW w:w="1134"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Cs w:val="21"/>
              </w:rPr>
            </w:pPr>
            <w:r>
              <w:rPr>
                <w:rFonts w:ascii="宋体" w:hAnsi="宋体" w:hint="eastAsia"/>
                <w:szCs w:val="21"/>
              </w:rPr>
              <w:t>主营业务收入（万元）</w:t>
            </w:r>
          </w:p>
        </w:tc>
        <w:tc>
          <w:tcPr>
            <w:tcW w:w="871"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rFonts w:ascii="宋体" w:hAnsi="宋体"/>
                <w:szCs w:val="21"/>
              </w:rPr>
            </w:pPr>
            <w:r>
              <w:rPr>
                <w:rFonts w:ascii="宋体" w:hAnsi="宋体" w:hint="eastAsia"/>
                <w:szCs w:val="21"/>
              </w:rPr>
              <w:t>耗电总量（千瓦）</w:t>
            </w: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Cs w:val="21"/>
              </w:rPr>
            </w:pPr>
            <w:r>
              <w:rPr>
                <w:rFonts w:ascii="宋体" w:hAnsi="宋体" w:hint="eastAsia"/>
                <w:szCs w:val="21"/>
              </w:rPr>
              <w:t>油耗总量（吨）</w:t>
            </w:r>
          </w:p>
        </w:tc>
        <w:tc>
          <w:tcPr>
            <w:tcW w:w="1072"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Cs w:val="21"/>
              </w:rPr>
            </w:pPr>
            <w:r>
              <w:rPr>
                <w:rFonts w:ascii="宋体" w:hAnsi="宋体" w:hint="eastAsia"/>
                <w:szCs w:val="21"/>
              </w:rPr>
              <w:t>水资源消耗总量（吨）</w:t>
            </w:r>
          </w:p>
        </w:tc>
        <w:tc>
          <w:tcPr>
            <w:tcW w:w="741" w:type="pct"/>
            <w:tcBorders>
              <w:top w:val="single" w:sz="4" w:space="0" w:color="auto"/>
              <w:left w:val="single" w:sz="4" w:space="0" w:color="auto"/>
              <w:bottom w:val="single" w:sz="4" w:space="0" w:color="auto"/>
              <w:right w:val="single" w:sz="4" w:space="0" w:color="auto"/>
            </w:tcBorders>
            <w:vAlign w:val="center"/>
          </w:tcPr>
          <w:p w:rsidR="00336AD9" w:rsidRDefault="002B7E4F">
            <w:pPr>
              <w:snapToGrid w:val="0"/>
              <w:jc w:val="center"/>
              <w:rPr>
                <w:szCs w:val="21"/>
              </w:rPr>
            </w:pPr>
            <w:r>
              <w:rPr>
                <w:rFonts w:ascii="宋体" w:hAnsi="宋体" w:hint="eastAsia"/>
                <w:szCs w:val="21"/>
              </w:rPr>
              <w:t>排污是否达标</w:t>
            </w:r>
          </w:p>
        </w:tc>
      </w:tr>
      <w:tr w:rsidR="00336AD9">
        <w:trPr>
          <w:jc w:val="center"/>
        </w:trPr>
        <w:tc>
          <w:tcPr>
            <w:tcW w:w="3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sz w:val="28"/>
                <w:szCs w:val="28"/>
              </w:rPr>
            </w:pPr>
          </w:p>
        </w:tc>
        <w:tc>
          <w:tcPr>
            <w:tcW w:w="1134"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 w:val="28"/>
                <w:szCs w:val="28"/>
              </w:rPr>
            </w:pPr>
          </w:p>
        </w:tc>
        <w:tc>
          <w:tcPr>
            <w:tcW w:w="87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 w:val="28"/>
                <w:szCs w:val="28"/>
              </w:rPr>
            </w:pPr>
          </w:p>
        </w:tc>
        <w:tc>
          <w:tcPr>
            <w:tcW w:w="8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 w:val="28"/>
                <w:szCs w:val="28"/>
              </w:rPr>
            </w:pPr>
          </w:p>
        </w:tc>
        <w:tc>
          <w:tcPr>
            <w:tcW w:w="741" w:type="pct"/>
            <w:tcBorders>
              <w:top w:val="single" w:sz="4" w:space="0" w:color="auto"/>
              <w:left w:val="single" w:sz="4" w:space="0" w:color="auto"/>
              <w:bottom w:val="single" w:sz="4" w:space="0" w:color="auto"/>
              <w:right w:val="single" w:sz="4" w:space="0" w:color="auto"/>
            </w:tcBorders>
            <w:vAlign w:val="center"/>
          </w:tcPr>
          <w:p w:rsidR="00336AD9" w:rsidRDefault="00336AD9">
            <w:pPr>
              <w:snapToGrid w:val="0"/>
              <w:jc w:val="center"/>
              <w:rPr>
                <w:rFonts w:ascii="宋体" w:hAnsi="宋体"/>
                <w:sz w:val="28"/>
                <w:szCs w:val="28"/>
              </w:rPr>
            </w:pPr>
          </w:p>
        </w:tc>
      </w:tr>
    </w:tbl>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注：排污达标须提供环保部门盖章的证明材料。</w:t>
      </w:r>
    </w:p>
    <w:p w:rsidR="00336AD9" w:rsidRDefault="002B7E4F">
      <w:pPr>
        <w:spacing w:line="460" w:lineRule="exact"/>
        <w:rPr>
          <w:rFonts w:ascii="宋体" w:hAnsi="宋体"/>
          <w:sz w:val="28"/>
          <w:szCs w:val="28"/>
        </w:rPr>
      </w:pPr>
      <w:r>
        <w:rPr>
          <w:rFonts w:ascii="宋体" w:hAnsi="宋体" w:hint="eastAsia"/>
          <w:sz w:val="24"/>
        </w:rPr>
        <w:br w:type="page"/>
      </w:r>
      <w:r>
        <w:rPr>
          <w:rFonts w:hint="eastAsia"/>
          <w:b/>
          <w:sz w:val="24"/>
        </w:rPr>
        <w:lastRenderedPageBreak/>
        <w:t>附件</w:t>
      </w:r>
      <w:r>
        <w:rPr>
          <w:rFonts w:hint="eastAsia"/>
          <w:b/>
          <w:sz w:val="24"/>
        </w:rPr>
        <w:t>16</w:t>
      </w:r>
    </w:p>
    <w:p w:rsidR="00336AD9" w:rsidRDefault="002B7E4F">
      <w:pPr>
        <w:tabs>
          <w:tab w:val="left" w:pos="360"/>
        </w:tabs>
        <w:spacing w:line="560" w:lineRule="exact"/>
        <w:jc w:val="center"/>
        <w:rPr>
          <w:b/>
          <w:sz w:val="24"/>
        </w:rPr>
      </w:pPr>
      <w:r>
        <w:rPr>
          <w:rFonts w:hint="eastAsia"/>
          <w:b/>
          <w:sz w:val="24"/>
        </w:rPr>
        <w:t>流通回收说明</w:t>
      </w:r>
    </w:p>
    <w:p w:rsidR="00336AD9" w:rsidRDefault="002B7E4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详细阐述采取回收处理技术设备，对大气污染、水污染等环境污染治理有针对性的环保举措，并提供处理协议或第三方证明材料</w:t>
      </w:r>
    </w:p>
    <w:p w:rsidR="00336AD9" w:rsidRDefault="00336AD9">
      <w:pPr>
        <w:spacing w:line="360" w:lineRule="auto"/>
        <w:ind w:firstLineChars="300" w:firstLine="840"/>
        <w:rPr>
          <w:rFonts w:ascii="宋体" w:hAnsi="宋体"/>
          <w:sz w:val="28"/>
          <w:szCs w:val="28"/>
        </w:rPr>
      </w:pPr>
    </w:p>
    <w:p w:rsidR="00336AD9" w:rsidRDefault="00336AD9">
      <w:pPr>
        <w:spacing w:line="360" w:lineRule="auto"/>
        <w:ind w:firstLineChars="300" w:firstLine="840"/>
        <w:rPr>
          <w:rFonts w:ascii="宋体" w:hAnsi="宋体"/>
          <w:sz w:val="28"/>
          <w:szCs w:val="28"/>
        </w:rPr>
      </w:pPr>
    </w:p>
    <w:p w:rsidR="00336AD9" w:rsidRDefault="00336AD9">
      <w:pPr>
        <w:widowControl/>
        <w:jc w:val="left"/>
        <w:rPr>
          <w:rFonts w:ascii="宋体" w:hAnsi="宋体"/>
          <w:sz w:val="28"/>
          <w:szCs w:val="28"/>
        </w:rPr>
      </w:pPr>
    </w:p>
    <w:p w:rsidR="00336AD9" w:rsidRDefault="002B7E4F">
      <w:pPr>
        <w:spacing w:line="460" w:lineRule="exact"/>
        <w:jc w:val="left"/>
        <w:rPr>
          <w:b/>
          <w:sz w:val="24"/>
        </w:rPr>
      </w:pPr>
      <w:r>
        <w:rPr>
          <w:b/>
          <w:sz w:val="24"/>
        </w:rPr>
        <w:br w:type="page"/>
      </w:r>
      <w:r>
        <w:rPr>
          <w:rFonts w:hint="eastAsia"/>
          <w:b/>
          <w:sz w:val="24"/>
        </w:rPr>
        <w:lastRenderedPageBreak/>
        <w:t>附件</w:t>
      </w:r>
      <w:r>
        <w:rPr>
          <w:rFonts w:hint="eastAsia"/>
          <w:b/>
          <w:sz w:val="24"/>
        </w:rPr>
        <w:t>17</w:t>
      </w:r>
    </w:p>
    <w:p w:rsidR="00336AD9" w:rsidRDefault="002B7E4F">
      <w:pPr>
        <w:spacing w:line="460" w:lineRule="exact"/>
        <w:jc w:val="center"/>
        <w:rPr>
          <w:b/>
          <w:sz w:val="24"/>
        </w:rPr>
      </w:pPr>
      <w:r>
        <w:rPr>
          <w:b/>
          <w:sz w:val="24"/>
        </w:rPr>
        <w:t>投标人认为需要提交的其他资料</w:t>
      </w:r>
    </w:p>
    <w:p w:rsidR="00336AD9" w:rsidRDefault="00336AD9">
      <w:pPr>
        <w:spacing w:line="460" w:lineRule="exact"/>
        <w:ind w:left="192"/>
        <w:rPr>
          <w:b/>
          <w:sz w:val="24"/>
        </w:rPr>
      </w:pPr>
    </w:p>
    <w:p w:rsidR="00336AD9" w:rsidRDefault="00336AD9">
      <w:pPr>
        <w:spacing w:line="460" w:lineRule="exact"/>
        <w:ind w:left="192"/>
        <w:rPr>
          <w:b/>
          <w:sz w:val="24"/>
        </w:rPr>
      </w:pPr>
    </w:p>
    <w:p w:rsidR="00336AD9" w:rsidRDefault="002B7E4F">
      <w:pPr>
        <w:autoSpaceDE w:val="0"/>
        <w:autoSpaceDN w:val="0"/>
        <w:adjustRightInd w:val="0"/>
        <w:jc w:val="center"/>
        <w:rPr>
          <w:sz w:val="24"/>
        </w:rPr>
      </w:pPr>
      <w:r>
        <w:rPr>
          <w:sz w:val="24"/>
        </w:rPr>
        <w:br w:type="page"/>
      </w:r>
    </w:p>
    <w:p w:rsidR="00336AD9" w:rsidRDefault="002B7E4F">
      <w:pPr>
        <w:autoSpaceDE w:val="0"/>
        <w:autoSpaceDN w:val="0"/>
        <w:adjustRightInd w:val="0"/>
        <w:jc w:val="center"/>
        <w:rPr>
          <w:rFonts w:eastAsia="华文行楷"/>
          <w:kern w:val="0"/>
          <w:sz w:val="144"/>
          <w:szCs w:val="144"/>
        </w:rPr>
      </w:pPr>
      <w:r>
        <w:rPr>
          <w:rFonts w:eastAsia="方正行楷简体"/>
          <w:sz w:val="160"/>
          <w:szCs w:val="84"/>
        </w:rPr>
        <w:lastRenderedPageBreak/>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336AD9" w:rsidRDefault="002B7E4F">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336AD9" w:rsidRDefault="00336AD9">
      <w:pPr>
        <w:autoSpaceDE w:val="0"/>
        <w:autoSpaceDN w:val="0"/>
        <w:adjustRightInd w:val="0"/>
        <w:spacing w:line="520" w:lineRule="exact"/>
        <w:rPr>
          <w:b/>
          <w:kern w:val="0"/>
          <w:sz w:val="24"/>
        </w:rPr>
      </w:pPr>
    </w:p>
    <w:p w:rsidR="00336AD9" w:rsidRDefault="002B7E4F">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336AD9" w:rsidRDefault="00336AD9">
      <w:pPr>
        <w:autoSpaceDE w:val="0"/>
        <w:autoSpaceDN w:val="0"/>
        <w:adjustRightInd w:val="0"/>
        <w:spacing w:line="520" w:lineRule="exact"/>
        <w:rPr>
          <w:b/>
          <w:kern w:val="0"/>
          <w:sz w:val="24"/>
        </w:rPr>
      </w:pP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336AD9" w:rsidRDefault="00336AD9">
      <w:pPr>
        <w:spacing w:beforeLines="30" w:before="93" w:afterLines="70" w:after="218" w:line="540" w:lineRule="exact"/>
        <w:ind w:leftChars="300" w:left="630"/>
        <w:rPr>
          <w:rFonts w:eastAsia="方正楷体简体"/>
          <w:b/>
          <w:sz w:val="34"/>
          <w:szCs w:val="34"/>
        </w:rPr>
      </w:pPr>
    </w:p>
    <w:p w:rsidR="00336AD9" w:rsidRDefault="00336AD9">
      <w:pPr>
        <w:spacing w:beforeLines="30" w:before="93" w:afterLines="70" w:after="218" w:line="540" w:lineRule="exact"/>
        <w:ind w:leftChars="300" w:left="630"/>
        <w:rPr>
          <w:rFonts w:eastAsia="方正楷体简体"/>
          <w:b/>
          <w:sz w:val="34"/>
          <w:szCs w:val="34"/>
        </w:rPr>
      </w:pPr>
    </w:p>
    <w:p w:rsidR="00336AD9" w:rsidRDefault="00336AD9">
      <w:pPr>
        <w:spacing w:beforeLines="30" w:before="93" w:afterLines="70" w:after="218" w:line="540" w:lineRule="exact"/>
        <w:ind w:leftChars="300" w:left="630"/>
        <w:rPr>
          <w:rFonts w:eastAsia="方正楷体简体"/>
          <w:b/>
          <w:sz w:val="34"/>
          <w:szCs w:val="34"/>
        </w:rPr>
      </w:pPr>
    </w:p>
    <w:p w:rsidR="00336AD9" w:rsidRDefault="00336AD9">
      <w:pPr>
        <w:spacing w:beforeLines="30" w:before="93" w:afterLines="70" w:after="218" w:line="540" w:lineRule="exact"/>
        <w:ind w:leftChars="300" w:left="630"/>
        <w:rPr>
          <w:rFonts w:eastAsia="方正楷体简体"/>
          <w:b/>
          <w:sz w:val="34"/>
          <w:szCs w:val="34"/>
        </w:rPr>
      </w:pPr>
    </w:p>
    <w:p w:rsidR="00336AD9" w:rsidRDefault="002B7E4F">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336AD9" w:rsidRDefault="002B7E4F">
      <w:pPr>
        <w:tabs>
          <w:tab w:val="left" w:pos="360"/>
        </w:tabs>
        <w:spacing w:line="560" w:lineRule="exact"/>
        <w:jc w:val="center"/>
        <w:rPr>
          <w:b/>
          <w:sz w:val="24"/>
        </w:rPr>
      </w:pPr>
      <w:r>
        <w:rPr>
          <w:sz w:val="24"/>
        </w:rPr>
        <w:br w:type="page"/>
      </w:r>
      <w:r>
        <w:rPr>
          <w:b/>
          <w:sz w:val="24"/>
        </w:rPr>
        <w:lastRenderedPageBreak/>
        <w:t>报价书</w:t>
      </w:r>
    </w:p>
    <w:p w:rsidR="00336AD9" w:rsidRDefault="00336AD9">
      <w:pPr>
        <w:tabs>
          <w:tab w:val="left" w:pos="360"/>
        </w:tabs>
        <w:spacing w:line="560" w:lineRule="exact"/>
        <w:jc w:val="center"/>
        <w:rPr>
          <w:b/>
          <w:sz w:val="24"/>
        </w:rPr>
      </w:pPr>
    </w:p>
    <w:p w:rsidR="00336AD9" w:rsidRDefault="002B7E4F">
      <w:pPr>
        <w:spacing w:line="460" w:lineRule="exact"/>
        <w:rPr>
          <w:sz w:val="24"/>
        </w:rPr>
      </w:pPr>
      <w:r>
        <w:rPr>
          <w:sz w:val="24"/>
        </w:rPr>
        <w:t>致：天津市政府采购中心</w:t>
      </w:r>
    </w:p>
    <w:p w:rsidR="00336AD9" w:rsidRDefault="002B7E4F">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336AD9" w:rsidRDefault="002B7E4F">
      <w:pPr>
        <w:spacing w:line="460" w:lineRule="exact"/>
        <w:rPr>
          <w:sz w:val="24"/>
        </w:rPr>
      </w:pPr>
      <w:r>
        <w:rPr>
          <w:sz w:val="24"/>
        </w:rPr>
        <w:t>据此函，签字代表宣布同意如下：</w:t>
      </w:r>
    </w:p>
    <w:p w:rsidR="00336AD9" w:rsidRDefault="002B7E4F">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报价表中规定的应提供和交付的货物</w:t>
      </w:r>
      <w:r>
        <w:rPr>
          <w:rFonts w:hint="eastAsia"/>
          <w:sz w:val="24"/>
        </w:rPr>
        <w:t>磋商</w:t>
      </w:r>
      <w:r>
        <w:rPr>
          <w:sz w:val="24"/>
        </w:rPr>
        <w:t>总价分别为</w:t>
      </w:r>
    </w:p>
    <w:p w:rsidR="00336AD9" w:rsidRDefault="002B7E4F">
      <w:pPr>
        <w:spacing w:line="460" w:lineRule="exact"/>
        <w:ind w:left="480"/>
        <w:jc w:val="left"/>
        <w:rPr>
          <w:sz w:val="24"/>
        </w:rPr>
      </w:pPr>
      <w:r>
        <w:rPr>
          <w:sz w:val="24"/>
        </w:rPr>
        <w:t>第一包：</w:t>
      </w:r>
    </w:p>
    <w:p w:rsidR="00336AD9" w:rsidRDefault="002B7E4F">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336AD9" w:rsidRDefault="002B7E4F">
      <w:pPr>
        <w:spacing w:line="460" w:lineRule="exact"/>
        <w:ind w:left="472" w:firstLine="237"/>
        <w:jc w:val="left"/>
        <w:rPr>
          <w:sz w:val="24"/>
        </w:rPr>
      </w:pPr>
      <w:r>
        <w:rPr>
          <w:sz w:val="24"/>
        </w:rPr>
        <w:t>大写</w:t>
      </w:r>
      <w:r>
        <w:rPr>
          <w:sz w:val="24"/>
          <w:u w:val="single"/>
        </w:rPr>
        <w:t xml:space="preserve">                    </w:t>
      </w:r>
      <w:r>
        <w:rPr>
          <w:sz w:val="24"/>
        </w:rPr>
        <w:t>（文字表述）。</w:t>
      </w:r>
    </w:p>
    <w:p w:rsidR="00336AD9" w:rsidRDefault="00336AD9">
      <w:pPr>
        <w:spacing w:line="460" w:lineRule="exact"/>
        <w:ind w:firstLine="471"/>
        <w:rPr>
          <w:sz w:val="24"/>
        </w:rPr>
      </w:pPr>
    </w:p>
    <w:p w:rsidR="00336AD9" w:rsidRDefault="002B7E4F">
      <w:pPr>
        <w:spacing w:line="460" w:lineRule="exact"/>
        <w:ind w:firstLine="471"/>
        <w:rPr>
          <w:sz w:val="24"/>
        </w:rPr>
      </w:pPr>
      <w:r>
        <w:rPr>
          <w:sz w:val="24"/>
        </w:rPr>
        <w:t xml:space="preserve">2. </w:t>
      </w:r>
      <w:r>
        <w:rPr>
          <w:sz w:val="24"/>
        </w:rPr>
        <w:t>投标人已经对全部价格进行了认真核对，保证本报价真实、准确无误，并承担</w:t>
      </w:r>
      <w:proofErr w:type="gramStart"/>
      <w:r>
        <w:rPr>
          <w:sz w:val="24"/>
        </w:rPr>
        <w:t>本价格</w:t>
      </w:r>
      <w:proofErr w:type="gramEnd"/>
      <w:r>
        <w:rPr>
          <w:sz w:val="24"/>
        </w:rPr>
        <w:t>所对应本项目的一切责任和义务。</w:t>
      </w:r>
    </w:p>
    <w:p w:rsidR="00336AD9" w:rsidRDefault="002B7E4F">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336AD9" w:rsidRDefault="00336AD9">
      <w:pPr>
        <w:spacing w:line="460" w:lineRule="exact"/>
        <w:ind w:firstLine="471"/>
        <w:rPr>
          <w:sz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336AD9">
      <w:pPr>
        <w:spacing w:line="460" w:lineRule="exact"/>
        <w:ind w:firstLine="471"/>
        <w:rPr>
          <w:sz w:val="24"/>
        </w:rPr>
      </w:pPr>
    </w:p>
    <w:p w:rsidR="00336AD9" w:rsidRDefault="002B7E4F">
      <w:pPr>
        <w:spacing w:line="460" w:lineRule="exact"/>
        <w:jc w:val="left"/>
        <w:rPr>
          <w:b/>
          <w:sz w:val="24"/>
        </w:rPr>
      </w:pPr>
      <w:r>
        <w:rPr>
          <w:b/>
          <w:sz w:val="24"/>
        </w:rPr>
        <w:br w:type="page"/>
      </w:r>
      <w:r>
        <w:rPr>
          <w:b/>
          <w:sz w:val="24"/>
        </w:rPr>
        <w:lastRenderedPageBreak/>
        <w:t>附件</w:t>
      </w:r>
      <w:r>
        <w:rPr>
          <w:b/>
          <w:sz w:val="24"/>
        </w:rPr>
        <w:t>1</w:t>
      </w:r>
    </w:p>
    <w:p w:rsidR="00336AD9" w:rsidRDefault="002B7E4F">
      <w:pPr>
        <w:tabs>
          <w:tab w:val="left" w:pos="360"/>
        </w:tabs>
        <w:spacing w:line="560" w:lineRule="exact"/>
        <w:jc w:val="center"/>
        <w:rPr>
          <w:b/>
          <w:sz w:val="24"/>
        </w:rPr>
      </w:pPr>
      <w:r>
        <w:rPr>
          <w:b/>
          <w:sz w:val="24"/>
        </w:rPr>
        <w:t>报价一览表</w:t>
      </w:r>
    </w:p>
    <w:p w:rsidR="00336AD9" w:rsidRDefault="00336AD9">
      <w:pPr>
        <w:tabs>
          <w:tab w:val="left" w:pos="360"/>
        </w:tabs>
        <w:spacing w:line="560" w:lineRule="exact"/>
        <w:jc w:val="center"/>
        <w:rPr>
          <w:b/>
          <w:sz w:val="24"/>
        </w:rPr>
      </w:pPr>
    </w:p>
    <w:p w:rsidR="00336AD9" w:rsidRDefault="002B7E4F">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336AD9" w:rsidRDefault="002B7E4F">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336AD9" w:rsidRDefault="002B7E4F">
      <w:pPr>
        <w:spacing w:line="460" w:lineRule="exact"/>
        <w:rPr>
          <w:b/>
          <w:sz w:val="24"/>
        </w:rPr>
      </w:pPr>
      <w:r>
        <w:rPr>
          <w:sz w:val="24"/>
        </w:rPr>
        <w:t xml:space="preserve">                                                              </w:t>
      </w:r>
      <w:r>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918"/>
        <w:gridCol w:w="723"/>
        <w:gridCol w:w="845"/>
        <w:gridCol w:w="900"/>
        <w:gridCol w:w="720"/>
        <w:gridCol w:w="720"/>
        <w:gridCol w:w="778"/>
        <w:gridCol w:w="1116"/>
        <w:gridCol w:w="900"/>
        <w:gridCol w:w="900"/>
      </w:tblGrid>
      <w:tr w:rsidR="00336AD9">
        <w:trPr>
          <w:jc w:val="center"/>
        </w:trPr>
        <w:tc>
          <w:tcPr>
            <w:tcW w:w="815" w:type="dxa"/>
            <w:vAlign w:val="center"/>
          </w:tcPr>
          <w:p w:rsidR="00336AD9" w:rsidRDefault="002B7E4F">
            <w:pPr>
              <w:spacing w:line="460" w:lineRule="exact"/>
              <w:jc w:val="center"/>
              <w:rPr>
                <w:sz w:val="24"/>
              </w:rPr>
            </w:pPr>
            <w:r>
              <w:rPr>
                <w:sz w:val="24"/>
              </w:rPr>
              <w:t>序号</w:t>
            </w:r>
          </w:p>
        </w:tc>
        <w:tc>
          <w:tcPr>
            <w:tcW w:w="918" w:type="dxa"/>
            <w:vAlign w:val="center"/>
          </w:tcPr>
          <w:p w:rsidR="00336AD9" w:rsidRDefault="002B7E4F">
            <w:pPr>
              <w:spacing w:line="460" w:lineRule="exact"/>
              <w:jc w:val="center"/>
              <w:rPr>
                <w:sz w:val="24"/>
              </w:rPr>
            </w:pPr>
            <w:r>
              <w:rPr>
                <w:rFonts w:hint="eastAsia"/>
                <w:sz w:val="24"/>
              </w:rPr>
              <w:t>标的</w:t>
            </w:r>
            <w:r>
              <w:rPr>
                <w:sz w:val="24"/>
              </w:rPr>
              <w:t>名称</w:t>
            </w:r>
          </w:p>
        </w:tc>
        <w:tc>
          <w:tcPr>
            <w:tcW w:w="723" w:type="dxa"/>
            <w:vAlign w:val="center"/>
          </w:tcPr>
          <w:p w:rsidR="00336AD9" w:rsidRDefault="002B7E4F">
            <w:pPr>
              <w:spacing w:line="460" w:lineRule="exact"/>
              <w:jc w:val="center"/>
              <w:rPr>
                <w:sz w:val="24"/>
              </w:rPr>
            </w:pPr>
            <w:r>
              <w:rPr>
                <w:sz w:val="24"/>
              </w:rPr>
              <w:t>品牌</w:t>
            </w:r>
          </w:p>
        </w:tc>
        <w:tc>
          <w:tcPr>
            <w:tcW w:w="845" w:type="dxa"/>
            <w:vAlign w:val="center"/>
          </w:tcPr>
          <w:p w:rsidR="00336AD9" w:rsidRDefault="002B7E4F">
            <w:pPr>
              <w:spacing w:line="460" w:lineRule="exact"/>
              <w:jc w:val="center"/>
              <w:rPr>
                <w:sz w:val="24"/>
              </w:rPr>
            </w:pPr>
            <w:r>
              <w:rPr>
                <w:sz w:val="24"/>
              </w:rPr>
              <w:t>规格型号</w:t>
            </w:r>
          </w:p>
        </w:tc>
        <w:tc>
          <w:tcPr>
            <w:tcW w:w="900" w:type="dxa"/>
            <w:vAlign w:val="center"/>
          </w:tcPr>
          <w:p w:rsidR="00336AD9" w:rsidRDefault="002B7E4F">
            <w:pPr>
              <w:spacing w:line="460" w:lineRule="exact"/>
              <w:jc w:val="center"/>
              <w:rPr>
                <w:sz w:val="24"/>
              </w:rPr>
            </w:pPr>
            <w:r>
              <w:rPr>
                <w:sz w:val="24"/>
              </w:rPr>
              <w:t>制造商</w:t>
            </w:r>
          </w:p>
        </w:tc>
        <w:tc>
          <w:tcPr>
            <w:tcW w:w="720" w:type="dxa"/>
            <w:vAlign w:val="center"/>
          </w:tcPr>
          <w:p w:rsidR="00336AD9" w:rsidRDefault="002B7E4F">
            <w:pPr>
              <w:spacing w:line="460" w:lineRule="exact"/>
              <w:jc w:val="center"/>
              <w:rPr>
                <w:sz w:val="24"/>
              </w:rPr>
            </w:pPr>
            <w:r>
              <w:rPr>
                <w:sz w:val="24"/>
              </w:rPr>
              <w:t>产地</w:t>
            </w:r>
          </w:p>
        </w:tc>
        <w:tc>
          <w:tcPr>
            <w:tcW w:w="720" w:type="dxa"/>
            <w:vAlign w:val="center"/>
          </w:tcPr>
          <w:p w:rsidR="00336AD9" w:rsidRDefault="002B7E4F">
            <w:pPr>
              <w:spacing w:line="460" w:lineRule="exact"/>
              <w:jc w:val="center"/>
              <w:rPr>
                <w:sz w:val="24"/>
              </w:rPr>
            </w:pPr>
            <w:r>
              <w:rPr>
                <w:sz w:val="24"/>
              </w:rPr>
              <w:t>数量</w:t>
            </w:r>
          </w:p>
        </w:tc>
        <w:tc>
          <w:tcPr>
            <w:tcW w:w="778" w:type="dxa"/>
            <w:vAlign w:val="center"/>
          </w:tcPr>
          <w:p w:rsidR="00336AD9" w:rsidRDefault="002B7E4F">
            <w:pPr>
              <w:spacing w:line="460" w:lineRule="exact"/>
              <w:jc w:val="center"/>
              <w:rPr>
                <w:sz w:val="24"/>
              </w:rPr>
            </w:pPr>
            <w:r>
              <w:rPr>
                <w:sz w:val="24"/>
              </w:rPr>
              <w:t>总价</w:t>
            </w:r>
          </w:p>
        </w:tc>
        <w:tc>
          <w:tcPr>
            <w:tcW w:w="1116" w:type="dxa"/>
            <w:vAlign w:val="center"/>
          </w:tcPr>
          <w:p w:rsidR="00336AD9" w:rsidRDefault="002B7E4F">
            <w:pPr>
              <w:spacing w:line="460" w:lineRule="exact"/>
              <w:jc w:val="center"/>
              <w:rPr>
                <w:sz w:val="24"/>
              </w:rPr>
            </w:pPr>
            <w:r>
              <w:rPr>
                <w:sz w:val="24"/>
              </w:rPr>
              <w:t>交货期</w:t>
            </w:r>
          </w:p>
        </w:tc>
        <w:tc>
          <w:tcPr>
            <w:tcW w:w="900" w:type="dxa"/>
            <w:vAlign w:val="center"/>
          </w:tcPr>
          <w:p w:rsidR="00336AD9" w:rsidRDefault="002B7E4F">
            <w:pPr>
              <w:spacing w:line="460" w:lineRule="exact"/>
              <w:jc w:val="center"/>
              <w:rPr>
                <w:sz w:val="24"/>
              </w:rPr>
            </w:pPr>
            <w:r>
              <w:rPr>
                <w:sz w:val="24"/>
              </w:rPr>
              <w:t>交货地点</w:t>
            </w:r>
          </w:p>
        </w:tc>
        <w:tc>
          <w:tcPr>
            <w:tcW w:w="900" w:type="dxa"/>
            <w:vAlign w:val="center"/>
          </w:tcPr>
          <w:p w:rsidR="00336AD9" w:rsidRDefault="002B7E4F">
            <w:pPr>
              <w:spacing w:line="460" w:lineRule="exact"/>
              <w:jc w:val="center"/>
              <w:rPr>
                <w:sz w:val="24"/>
              </w:rPr>
            </w:pPr>
            <w:r>
              <w:rPr>
                <w:sz w:val="24"/>
              </w:rPr>
              <w:t>备注</w:t>
            </w:r>
          </w:p>
        </w:tc>
      </w:tr>
      <w:tr w:rsidR="00336AD9">
        <w:trPr>
          <w:trHeight w:val="580"/>
          <w:jc w:val="center"/>
        </w:trPr>
        <w:tc>
          <w:tcPr>
            <w:tcW w:w="9335" w:type="dxa"/>
            <w:gridSpan w:val="11"/>
            <w:tcBorders>
              <w:bottom w:val="single" w:sz="4" w:space="0" w:color="auto"/>
            </w:tcBorders>
            <w:vAlign w:val="center"/>
          </w:tcPr>
          <w:p w:rsidR="00336AD9" w:rsidRDefault="002B7E4F">
            <w:pPr>
              <w:spacing w:line="460" w:lineRule="exact"/>
              <w:rPr>
                <w:sz w:val="24"/>
              </w:rPr>
            </w:pPr>
            <w:r>
              <w:rPr>
                <w:sz w:val="24"/>
              </w:rPr>
              <w:t>第一包：</w:t>
            </w:r>
            <w:r>
              <w:rPr>
                <w:rFonts w:hint="eastAsia"/>
                <w:sz w:val="24"/>
              </w:rPr>
              <w:t>总价</w:t>
            </w:r>
            <w:r>
              <w:rPr>
                <w:rFonts w:hint="eastAsia"/>
                <w:sz w:val="24"/>
                <w:u w:val="single"/>
              </w:rPr>
              <w:t xml:space="preserve">            </w:t>
            </w:r>
            <w:r>
              <w:rPr>
                <w:rFonts w:hint="eastAsia"/>
                <w:sz w:val="24"/>
              </w:rPr>
              <w:t>元</w:t>
            </w:r>
          </w:p>
        </w:tc>
      </w:tr>
      <w:tr w:rsidR="00336AD9">
        <w:trPr>
          <w:trHeight w:val="600"/>
          <w:jc w:val="center"/>
        </w:trPr>
        <w:tc>
          <w:tcPr>
            <w:tcW w:w="815" w:type="dxa"/>
            <w:tcBorders>
              <w:bottom w:val="single" w:sz="4" w:space="0" w:color="auto"/>
            </w:tcBorders>
            <w:vAlign w:val="center"/>
          </w:tcPr>
          <w:p w:rsidR="00336AD9" w:rsidRDefault="002B7E4F">
            <w:pPr>
              <w:spacing w:line="460" w:lineRule="exact"/>
              <w:jc w:val="center"/>
              <w:rPr>
                <w:sz w:val="24"/>
              </w:rPr>
            </w:pPr>
            <w:r>
              <w:rPr>
                <w:sz w:val="24"/>
              </w:rPr>
              <w:t>1</w:t>
            </w:r>
          </w:p>
        </w:tc>
        <w:tc>
          <w:tcPr>
            <w:tcW w:w="918" w:type="dxa"/>
            <w:tcBorders>
              <w:bottom w:val="single" w:sz="4" w:space="0" w:color="auto"/>
            </w:tcBorders>
            <w:vAlign w:val="center"/>
          </w:tcPr>
          <w:p w:rsidR="00336AD9" w:rsidRDefault="00336AD9">
            <w:pPr>
              <w:spacing w:line="460" w:lineRule="exact"/>
              <w:jc w:val="center"/>
              <w:rPr>
                <w:sz w:val="24"/>
              </w:rPr>
            </w:pPr>
          </w:p>
        </w:tc>
        <w:tc>
          <w:tcPr>
            <w:tcW w:w="723" w:type="dxa"/>
            <w:tcBorders>
              <w:bottom w:val="single" w:sz="4" w:space="0" w:color="auto"/>
            </w:tcBorders>
            <w:vAlign w:val="center"/>
          </w:tcPr>
          <w:p w:rsidR="00336AD9" w:rsidRDefault="00336AD9">
            <w:pPr>
              <w:spacing w:line="460" w:lineRule="exact"/>
              <w:jc w:val="center"/>
              <w:rPr>
                <w:sz w:val="24"/>
              </w:rPr>
            </w:pPr>
          </w:p>
        </w:tc>
        <w:tc>
          <w:tcPr>
            <w:tcW w:w="845"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78" w:type="dxa"/>
            <w:tcBorders>
              <w:bottom w:val="single" w:sz="4" w:space="0" w:color="auto"/>
            </w:tcBorders>
            <w:vAlign w:val="center"/>
          </w:tcPr>
          <w:p w:rsidR="00336AD9" w:rsidRDefault="00336AD9">
            <w:pPr>
              <w:spacing w:line="460" w:lineRule="exact"/>
              <w:jc w:val="center"/>
              <w:rPr>
                <w:sz w:val="24"/>
              </w:rPr>
            </w:pPr>
          </w:p>
        </w:tc>
        <w:tc>
          <w:tcPr>
            <w:tcW w:w="1116"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r>
      <w:tr w:rsidR="00336AD9">
        <w:trPr>
          <w:cantSplit/>
          <w:trHeight w:val="500"/>
          <w:jc w:val="center"/>
        </w:trPr>
        <w:tc>
          <w:tcPr>
            <w:tcW w:w="815" w:type="dxa"/>
            <w:tcBorders>
              <w:bottom w:val="single" w:sz="4" w:space="0" w:color="auto"/>
            </w:tcBorders>
            <w:vAlign w:val="center"/>
          </w:tcPr>
          <w:p w:rsidR="00336AD9" w:rsidRDefault="002B7E4F">
            <w:pPr>
              <w:spacing w:line="460" w:lineRule="exact"/>
              <w:jc w:val="center"/>
              <w:rPr>
                <w:sz w:val="24"/>
              </w:rPr>
            </w:pPr>
            <w:r>
              <w:rPr>
                <w:sz w:val="24"/>
              </w:rPr>
              <w:t>2</w:t>
            </w:r>
          </w:p>
        </w:tc>
        <w:tc>
          <w:tcPr>
            <w:tcW w:w="918" w:type="dxa"/>
            <w:tcBorders>
              <w:bottom w:val="single" w:sz="4" w:space="0" w:color="auto"/>
            </w:tcBorders>
            <w:vAlign w:val="center"/>
          </w:tcPr>
          <w:p w:rsidR="00336AD9" w:rsidRDefault="00336AD9">
            <w:pPr>
              <w:spacing w:line="460" w:lineRule="exact"/>
              <w:jc w:val="center"/>
              <w:rPr>
                <w:sz w:val="24"/>
              </w:rPr>
            </w:pPr>
          </w:p>
        </w:tc>
        <w:tc>
          <w:tcPr>
            <w:tcW w:w="723" w:type="dxa"/>
            <w:tcBorders>
              <w:bottom w:val="single" w:sz="4" w:space="0" w:color="auto"/>
            </w:tcBorders>
            <w:vAlign w:val="center"/>
          </w:tcPr>
          <w:p w:rsidR="00336AD9" w:rsidRDefault="00336AD9">
            <w:pPr>
              <w:spacing w:line="460" w:lineRule="exact"/>
              <w:jc w:val="center"/>
              <w:rPr>
                <w:sz w:val="24"/>
              </w:rPr>
            </w:pPr>
          </w:p>
        </w:tc>
        <w:tc>
          <w:tcPr>
            <w:tcW w:w="845"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78" w:type="dxa"/>
            <w:tcBorders>
              <w:bottom w:val="single" w:sz="4" w:space="0" w:color="auto"/>
            </w:tcBorders>
            <w:vAlign w:val="center"/>
          </w:tcPr>
          <w:p w:rsidR="00336AD9" w:rsidRDefault="00336AD9">
            <w:pPr>
              <w:spacing w:line="460" w:lineRule="exact"/>
              <w:jc w:val="center"/>
              <w:rPr>
                <w:sz w:val="24"/>
              </w:rPr>
            </w:pPr>
          </w:p>
        </w:tc>
        <w:tc>
          <w:tcPr>
            <w:tcW w:w="1116"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r>
      <w:tr w:rsidR="00336AD9">
        <w:trPr>
          <w:cantSplit/>
          <w:trHeight w:val="560"/>
          <w:jc w:val="center"/>
        </w:trPr>
        <w:tc>
          <w:tcPr>
            <w:tcW w:w="815" w:type="dxa"/>
            <w:tcBorders>
              <w:bottom w:val="single" w:sz="4" w:space="0" w:color="auto"/>
            </w:tcBorders>
            <w:vAlign w:val="center"/>
          </w:tcPr>
          <w:p w:rsidR="00336AD9" w:rsidRDefault="002B7E4F">
            <w:pPr>
              <w:spacing w:line="460" w:lineRule="exact"/>
              <w:jc w:val="center"/>
              <w:rPr>
                <w:sz w:val="24"/>
              </w:rPr>
            </w:pPr>
            <w:r>
              <w:rPr>
                <w:sz w:val="24"/>
              </w:rPr>
              <w:t>3</w:t>
            </w:r>
          </w:p>
        </w:tc>
        <w:tc>
          <w:tcPr>
            <w:tcW w:w="918" w:type="dxa"/>
            <w:tcBorders>
              <w:bottom w:val="single" w:sz="4" w:space="0" w:color="auto"/>
            </w:tcBorders>
            <w:vAlign w:val="center"/>
          </w:tcPr>
          <w:p w:rsidR="00336AD9" w:rsidRDefault="00336AD9">
            <w:pPr>
              <w:spacing w:line="460" w:lineRule="exact"/>
              <w:jc w:val="center"/>
              <w:rPr>
                <w:sz w:val="24"/>
              </w:rPr>
            </w:pPr>
          </w:p>
        </w:tc>
        <w:tc>
          <w:tcPr>
            <w:tcW w:w="723" w:type="dxa"/>
            <w:tcBorders>
              <w:bottom w:val="single" w:sz="4" w:space="0" w:color="auto"/>
            </w:tcBorders>
            <w:vAlign w:val="center"/>
          </w:tcPr>
          <w:p w:rsidR="00336AD9" w:rsidRDefault="00336AD9">
            <w:pPr>
              <w:spacing w:line="460" w:lineRule="exact"/>
              <w:jc w:val="center"/>
              <w:rPr>
                <w:sz w:val="24"/>
              </w:rPr>
            </w:pPr>
          </w:p>
        </w:tc>
        <w:tc>
          <w:tcPr>
            <w:tcW w:w="845"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78" w:type="dxa"/>
            <w:tcBorders>
              <w:bottom w:val="single" w:sz="4" w:space="0" w:color="auto"/>
            </w:tcBorders>
            <w:vAlign w:val="center"/>
          </w:tcPr>
          <w:p w:rsidR="00336AD9" w:rsidRDefault="00336AD9">
            <w:pPr>
              <w:spacing w:line="460" w:lineRule="exact"/>
              <w:jc w:val="center"/>
              <w:rPr>
                <w:sz w:val="24"/>
              </w:rPr>
            </w:pPr>
          </w:p>
        </w:tc>
        <w:tc>
          <w:tcPr>
            <w:tcW w:w="1116"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r>
      <w:tr w:rsidR="00336AD9">
        <w:trPr>
          <w:cantSplit/>
          <w:trHeight w:val="538"/>
          <w:jc w:val="center"/>
        </w:trPr>
        <w:tc>
          <w:tcPr>
            <w:tcW w:w="815" w:type="dxa"/>
            <w:tcBorders>
              <w:bottom w:val="single" w:sz="4" w:space="0" w:color="auto"/>
            </w:tcBorders>
            <w:vAlign w:val="center"/>
          </w:tcPr>
          <w:p w:rsidR="00336AD9" w:rsidRDefault="002B7E4F">
            <w:pPr>
              <w:spacing w:line="460" w:lineRule="exact"/>
              <w:jc w:val="center"/>
              <w:rPr>
                <w:sz w:val="24"/>
              </w:rPr>
            </w:pPr>
            <w:r>
              <w:rPr>
                <w:sz w:val="24"/>
              </w:rPr>
              <w:t>……</w:t>
            </w:r>
          </w:p>
        </w:tc>
        <w:tc>
          <w:tcPr>
            <w:tcW w:w="918" w:type="dxa"/>
            <w:tcBorders>
              <w:bottom w:val="single" w:sz="4" w:space="0" w:color="auto"/>
            </w:tcBorders>
            <w:vAlign w:val="center"/>
          </w:tcPr>
          <w:p w:rsidR="00336AD9" w:rsidRDefault="00336AD9">
            <w:pPr>
              <w:spacing w:line="460" w:lineRule="exact"/>
              <w:jc w:val="center"/>
              <w:rPr>
                <w:sz w:val="24"/>
              </w:rPr>
            </w:pPr>
          </w:p>
        </w:tc>
        <w:tc>
          <w:tcPr>
            <w:tcW w:w="723" w:type="dxa"/>
            <w:tcBorders>
              <w:bottom w:val="single" w:sz="4" w:space="0" w:color="auto"/>
            </w:tcBorders>
            <w:vAlign w:val="center"/>
          </w:tcPr>
          <w:p w:rsidR="00336AD9" w:rsidRDefault="00336AD9">
            <w:pPr>
              <w:spacing w:line="460" w:lineRule="exact"/>
              <w:jc w:val="center"/>
              <w:rPr>
                <w:sz w:val="24"/>
              </w:rPr>
            </w:pPr>
          </w:p>
        </w:tc>
        <w:tc>
          <w:tcPr>
            <w:tcW w:w="845"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78" w:type="dxa"/>
            <w:tcBorders>
              <w:bottom w:val="single" w:sz="4" w:space="0" w:color="auto"/>
            </w:tcBorders>
            <w:vAlign w:val="center"/>
          </w:tcPr>
          <w:p w:rsidR="00336AD9" w:rsidRDefault="00336AD9">
            <w:pPr>
              <w:spacing w:line="460" w:lineRule="exact"/>
              <w:jc w:val="center"/>
              <w:rPr>
                <w:sz w:val="24"/>
              </w:rPr>
            </w:pPr>
          </w:p>
        </w:tc>
        <w:tc>
          <w:tcPr>
            <w:tcW w:w="1116"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r>
      <w:tr w:rsidR="00336AD9">
        <w:trPr>
          <w:cantSplit/>
          <w:trHeight w:val="420"/>
          <w:jc w:val="center"/>
        </w:trPr>
        <w:tc>
          <w:tcPr>
            <w:tcW w:w="815" w:type="dxa"/>
            <w:tcBorders>
              <w:bottom w:val="single" w:sz="4" w:space="0" w:color="auto"/>
            </w:tcBorders>
            <w:vAlign w:val="center"/>
          </w:tcPr>
          <w:p w:rsidR="00336AD9" w:rsidRDefault="00336AD9">
            <w:pPr>
              <w:spacing w:line="460" w:lineRule="exact"/>
              <w:jc w:val="center"/>
              <w:rPr>
                <w:sz w:val="24"/>
              </w:rPr>
            </w:pPr>
          </w:p>
        </w:tc>
        <w:tc>
          <w:tcPr>
            <w:tcW w:w="918" w:type="dxa"/>
            <w:tcBorders>
              <w:bottom w:val="single" w:sz="4" w:space="0" w:color="auto"/>
            </w:tcBorders>
            <w:vAlign w:val="center"/>
          </w:tcPr>
          <w:p w:rsidR="00336AD9" w:rsidRDefault="00336AD9">
            <w:pPr>
              <w:spacing w:line="460" w:lineRule="exact"/>
              <w:jc w:val="center"/>
              <w:rPr>
                <w:sz w:val="24"/>
              </w:rPr>
            </w:pPr>
          </w:p>
        </w:tc>
        <w:tc>
          <w:tcPr>
            <w:tcW w:w="723" w:type="dxa"/>
            <w:tcBorders>
              <w:bottom w:val="single" w:sz="4" w:space="0" w:color="auto"/>
            </w:tcBorders>
            <w:vAlign w:val="center"/>
          </w:tcPr>
          <w:p w:rsidR="00336AD9" w:rsidRDefault="00336AD9">
            <w:pPr>
              <w:spacing w:line="460" w:lineRule="exact"/>
              <w:jc w:val="center"/>
              <w:rPr>
                <w:sz w:val="24"/>
              </w:rPr>
            </w:pPr>
          </w:p>
        </w:tc>
        <w:tc>
          <w:tcPr>
            <w:tcW w:w="845"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20" w:type="dxa"/>
            <w:tcBorders>
              <w:bottom w:val="single" w:sz="4" w:space="0" w:color="auto"/>
            </w:tcBorders>
            <w:vAlign w:val="center"/>
          </w:tcPr>
          <w:p w:rsidR="00336AD9" w:rsidRDefault="00336AD9">
            <w:pPr>
              <w:spacing w:line="460" w:lineRule="exact"/>
              <w:jc w:val="center"/>
              <w:rPr>
                <w:sz w:val="24"/>
              </w:rPr>
            </w:pPr>
          </w:p>
        </w:tc>
        <w:tc>
          <w:tcPr>
            <w:tcW w:w="778" w:type="dxa"/>
            <w:tcBorders>
              <w:bottom w:val="single" w:sz="4" w:space="0" w:color="auto"/>
            </w:tcBorders>
            <w:vAlign w:val="center"/>
          </w:tcPr>
          <w:p w:rsidR="00336AD9" w:rsidRDefault="00336AD9">
            <w:pPr>
              <w:spacing w:line="460" w:lineRule="exact"/>
              <w:jc w:val="center"/>
              <w:rPr>
                <w:sz w:val="24"/>
              </w:rPr>
            </w:pPr>
          </w:p>
        </w:tc>
        <w:tc>
          <w:tcPr>
            <w:tcW w:w="1116"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c>
          <w:tcPr>
            <w:tcW w:w="900" w:type="dxa"/>
            <w:tcBorders>
              <w:bottom w:val="single" w:sz="4" w:space="0" w:color="auto"/>
            </w:tcBorders>
            <w:vAlign w:val="center"/>
          </w:tcPr>
          <w:p w:rsidR="00336AD9" w:rsidRDefault="00336AD9">
            <w:pPr>
              <w:spacing w:line="460" w:lineRule="exact"/>
              <w:jc w:val="center"/>
              <w:rPr>
                <w:sz w:val="24"/>
              </w:rPr>
            </w:pPr>
          </w:p>
        </w:tc>
      </w:tr>
    </w:tbl>
    <w:p w:rsidR="00336AD9" w:rsidRDefault="00336AD9">
      <w:pPr>
        <w:spacing w:line="460" w:lineRule="exact"/>
        <w:ind w:left="180"/>
      </w:pPr>
    </w:p>
    <w:p w:rsidR="00336AD9" w:rsidRDefault="00336AD9">
      <w:pPr>
        <w:spacing w:line="460" w:lineRule="exact"/>
        <w:ind w:left="180"/>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2B7E4F">
      <w:pPr>
        <w:spacing w:line="460" w:lineRule="exact"/>
        <w:jc w:val="left"/>
        <w:rPr>
          <w:b/>
          <w:sz w:val="24"/>
        </w:rPr>
      </w:pPr>
      <w:r>
        <w:rPr>
          <w:b/>
          <w:sz w:val="24"/>
        </w:rPr>
        <w:br w:type="page"/>
      </w:r>
      <w:r>
        <w:rPr>
          <w:b/>
          <w:sz w:val="24"/>
        </w:rPr>
        <w:lastRenderedPageBreak/>
        <w:t>附件</w:t>
      </w:r>
      <w:r>
        <w:rPr>
          <w:b/>
          <w:sz w:val="24"/>
        </w:rPr>
        <w:t>2</w:t>
      </w:r>
    </w:p>
    <w:p w:rsidR="00336AD9" w:rsidRDefault="002B7E4F">
      <w:pPr>
        <w:tabs>
          <w:tab w:val="left" w:pos="360"/>
        </w:tabs>
        <w:spacing w:line="560" w:lineRule="exact"/>
        <w:jc w:val="center"/>
        <w:rPr>
          <w:b/>
          <w:sz w:val="24"/>
        </w:rPr>
      </w:pPr>
      <w:r>
        <w:rPr>
          <w:b/>
          <w:sz w:val="24"/>
        </w:rPr>
        <w:t>报价分项一览表</w:t>
      </w:r>
    </w:p>
    <w:p w:rsidR="00336AD9" w:rsidRDefault="00336AD9">
      <w:pPr>
        <w:tabs>
          <w:tab w:val="left" w:pos="360"/>
        </w:tabs>
        <w:spacing w:line="560" w:lineRule="exact"/>
        <w:jc w:val="center"/>
        <w:rPr>
          <w:b/>
          <w:sz w:val="24"/>
        </w:rPr>
      </w:pPr>
    </w:p>
    <w:p w:rsidR="00336AD9" w:rsidRDefault="002B7E4F">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336AD9" w:rsidRDefault="002B7E4F">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336AD9" w:rsidRDefault="002B7E4F">
      <w:pPr>
        <w:spacing w:line="460" w:lineRule="exact"/>
        <w:rPr>
          <w:sz w:val="24"/>
          <w:u w:val="single"/>
        </w:rPr>
      </w:pPr>
      <w:r>
        <w:rPr>
          <w:sz w:val="24"/>
        </w:rPr>
        <w:t>包号：</w:t>
      </w:r>
      <w:r>
        <w:rPr>
          <w:sz w:val="24"/>
          <w:u w:val="single"/>
        </w:rPr>
        <w:t xml:space="preserve">                        </w:t>
      </w:r>
    </w:p>
    <w:p w:rsidR="00336AD9" w:rsidRDefault="002B7E4F">
      <w:pPr>
        <w:spacing w:line="460" w:lineRule="exact"/>
        <w:rPr>
          <w:b/>
          <w:sz w:val="24"/>
        </w:rPr>
      </w:pPr>
      <w:r>
        <w:rPr>
          <w:sz w:val="24"/>
        </w:rPr>
        <w:t xml:space="preserve">                                                              </w:t>
      </w:r>
      <w:r>
        <w:rPr>
          <w:sz w:val="24"/>
        </w:rPr>
        <w:t>单位：元</w:t>
      </w:r>
    </w:p>
    <w:tbl>
      <w:tblPr>
        <w:tblW w:w="9926" w:type="dxa"/>
        <w:jc w:val="center"/>
        <w:tblLook w:val="04A0" w:firstRow="1" w:lastRow="0" w:firstColumn="1" w:lastColumn="0" w:noHBand="0" w:noVBand="1"/>
      </w:tblPr>
      <w:tblGrid>
        <w:gridCol w:w="727"/>
        <w:gridCol w:w="1226"/>
        <w:gridCol w:w="783"/>
        <w:gridCol w:w="1254"/>
        <w:gridCol w:w="1052"/>
        <w:gridCol w:w="782"/>
        <w:gridCol w:w="819"/>
        <w:gridCol w:w="782"/>
        <w:gridCol w:w="824"/>
        <w:gridCol w:w="810"/>
        <w:gridCol w:w="867"/>
      </w:tblGrid>
      <w:tr w:rsidR="00336AD9">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36AD9" w:rsidRDefault="002B7E4F">
            <w:pPr>
              <w:widowControl/>
              <w:jc w:val="center"/>
              <w:rPr>
                <w:bCs/>
                <w:kern w:val="0"/>
                <w:sz w:val="24"/>
                <w:szCs w:val="24"/>
              </w:rPr>
            </w:pPr>
            <w:proofErr w:type="gramStart"/>
            <w:r>
              <w:rPr>
                <w:bCs/>
                <w:kern w:val="0"/>
                <w:sz w:val="24"/>
                <w:szCs w:val="24"/>
              </w:rPr>
              <w:t>项号</w:t>
            </w:r>
            <w:proofErr w:type="gramEnd"/>
          </w:p>
        </w:tc>
        <w:tc>
          <w:tcPr>
            <w:tcW w:w="1226" w:type="dxa"/>
            <w:tcBorders>
              <w:top w:val="single" w:sz="8" w:space="0" w:color="auto"/>
              <w:left w:val="nil"/>
              <w:bottom w:val="single" w:sz="4" w:space="0" w:color="auto"/>
              <w:right w:val="single" w:sz="4" w:space="0" w:color="auto"/>
            </w:tcBorders>
            <w:vAlign w:val="center"/>
          </w:tcPr>
          <w:p w:rsidR="00336AD9" w:rsidRDefault="002B7E4F">
            <w:pPr>
              <w:widowControl/>
              <w:jc w:val="center"/>
              <w:rPr>
                <w:bCs/>
                <w:kern w:val="0"/>
                <w:sz w:val="24"/>
                <w:szCs w:val="24"/>
              </w:rPr>
            </w:pPr>
            <w:r>
              <w:rPr>
                <w:rFonts w:hint="eastAsia"/>
                <w:bCs/>
                <w:kern w:val="0"/>
                <w:sz w:val="24"/>
                <w:szCs w:val="24"/>
              </w:rPr>
              <w:t>标的</w:t>
            </w:r>
            <w:r>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36AD9" w:rsidRDefault="002B7E4F">
            <w:pPr>
              <w:widowControl/>
              <w:jc w:val="center"/>
              <w:rPr>
                <w:bCs/>
                <w:kern w:val="0"/>
                <w:sz w:val="24"/>
                <w:szCs w:val="24"/>
              </w:rPr>
            </w:pPr>
            <w:r>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36AD9" w:rsidRDefault="002B7E4F">
            <w:pPr>
              <w:widowControl/>
              <w:jc w:val="center"/>
              <w:rPr>
                <w:bCs/>
                <w:kern w:val="0"/>
                <w:sz w:val="24"/>
                <w:szCs w:val="24"/>
              </w:rPr>
            </w:pPr>
            <w:r>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36AD9" w:rsidRDefault="002B7E4F">
            <w:pPr>
              <w:widowControl/>
              <w:jc w:val="center"/>
              <w:rPr>
                <w:bCs/>
                <w:kern w:val="0"/>
                <w:sz w:val="24"/>
                <w:szCs w:val="24"/>
              </w:rPr>
            </w:pPr>
            <w:r>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36AD9" w:rsidRDefault="002B7E4F">
            <w:pPr>
              <w:widowControl/>
              <w:jc w:val="center"/>
              <w:rPr>
                <w:bCs/>
                <w:kern w:val="0"/>
                <w:sz w:val="24"/>
                <w:szCs w:val="24"/>
              </w:rPr>
            </w:pPr>
            <w:r>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36AD9" w:rsidRDefault="002B7E4F">
            <w:pPr>
              <w:widowControl/>
              <w:jc w:val="center"/>
              <w:rPr>
                <w:bCs/>
                <w:kern w:val="0"/>
                <w:sz w:val="24"/>
                <w:szCs w:val="24"/>
              </w:rPr>
            </w:pPr>
            <w:r>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36AD9" w:rsidRDefault="002B7E4F">
            <w:pPr>
              <w:widowControl/>
              <w:jc w:val="center"/>
              <w:rPr>
                <w:bCs/>
                <w:kern w:val="0"/>
                <w:sz w:val="24"/>
                <w:szCs w:val="24"/>
              </w:rPr>
            </w:pPr>
            <w:r>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36AD9" w:rsidRDefault="002B7E4F">
            <w:pPr>
              <w:widowControl/>
              <w:jc w:val="center"/>
              <w:rPr>
                <w:bCs/>
                <w:kern w:val="0"/>
                <w:sz w:val="24"/>
                <w:szCs w:val="24"/>
              </w:rPr>
            </w:pPr>
            <w:r>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36AD9" w:rsidRDefault="002B7E4F">
            <w:pPr>
              <w:widowControl/>
              <w:jc w:val="center"/>
              <w:rPr>
                <w:bCs/>
                <w:kern w:val="0"/>
                <w:sz w:val="24"/>
                <w:szCs w:val="24"/>
              </w:rPr>
            </w:pPr>
            <w:r>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36AD9" w:rsidRDefault="002B7E4F">
            <w:pPr>
              <w:widowControl/>
              <w:jc w:val="center"/>
              <w:rPr>
                <w:bCs/>
                <w:kern w:val="0"/>
                <w:sz w:val="24"/>
                <w:szCs w:val="24"/>
              </w:rPr>
            </w:pPr>
            <w:r>
              <w:rPr>
                <w:bCs/>
                <w:kern w:val="0"/>
                <w:sz w:val="24"/>
                <w:szCs w:val="24"/>
              </w:rPr>
              <w:t>总价</w:t>
            </w:r>
          </w:p>
        </w:tc>
      </w:tr>
      <w:tr w:rsidR="00336AD9">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36AD9" w:rsidRDefault="00336AD9">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36AD9" w:rsidRDefault="00336AD9">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36AD9" w:rsidRDefault="00336AD9">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36AD9" w:rsidRDefault="00336AD9">
            <w:pPr>
              <w:widowControl/>
              <w:jc w:val="center"/>
              <w:rPr>
                <w:kern w:val="0"/>
                <w:sz w:val="24"/>
                <w:szCs w:val="24"/>
              </w:rPr>
            </w:pPr>
          </w:p>
        </w:tc>
      </w:tr>
      <w:tr w:rsidR="00336AD9">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36AD9" w:rsidRDefault="00336AD9">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36AD9" w:rsidRDefault="00336AD9">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36AD9" w:rsidRDefault="00336AD9">
            <w:pPr>
              <w:widowControl/>
              <w:jc w:val="center"/>
              <w:rPr>
                <w:kern w:val="0"/>
                <w:sz w:val="24"/>
                <w:szCs w:val="24"/>
              </w:rPr>
            </w:pPr>
          </w:p>
        </w:tc>
      </w:tr>
      <w:tr w:rsidR="00336AD9">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36AD9" w:rsidRDefault="00336AD9">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36AD9" w:rsidRDefault="00336AD9">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36AD9" w:rsidRDefault="00336AD9">
            <w:pPr>
              <w:widowControl/>
              <w:jc w:val="center"/>
              <w:rPr>
                <w:kern w:val="0"/>
                <w:sz w:val="24"/>
                <w:szCs w:val="24"/>
              </w:rPr>
            </w:pPr>
          </w:p>
        </w:tc>
      </w:tr>
      <w:tr w:rsidR="00336AD9">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36AD9" w:rsidRDefault="00336AD9">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36AD9" w:rsidRDefault="00336AD9">
            <w:pPr>
              <w:widowControl/>
              <w:jc w:val="center"/>
              <w:rPr>
                <w:kern w:val="0"/>
                <w:sz w:val="24"/>
                <w:szCs w:val="24"/>
              </w:rPr>
            </w:pPr>
          </w:p>
        </w:tc>
      </w:tr>
      <w:tr w:rsidR="00336AD9">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36AD9" w:rsidRDefault="00336AD9">
            <w:pPr>
              <w:widowControl/>
              <w:jc w:val="center"/>
              <w:rPr>
                <w:kern w:val="0"/>
                <w:sz w:val="24"/>
                <w:szCs w:val="24"/>
              </w:rPr>
            </w:pPr>
          </w:p>
        </w:tc>
      </w:tr>
      <w:tr w:rsidR="00336AD9">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36AD9" w:rsidRDefault="00336AD9">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36AD9" w:rsidRDefault="00336AD9">
            <w:pPr>
              <w:widowControl/>
              <w:jc w:val="center"/>
              <w:rPr>
                <w:kern w:val="0"/>
                <w:sz w:val="24"/>
                <w:szCs w:val="24"/>
              </w:rPr>
            </w:pPr>
          </w:p>
        </w:tc>
      </w:tr>
      <w:tr w:rsidR="00336AD9">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36AD9" w:rsidRDefault="00336AD9">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36AD9" w:rsidRDefault="00336AD9">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36AD9" w:rsidRDefault="00336AD9">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36AD9" w:rsidRDefault="00336AD9">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36AD9" w:rsidRDefault="00336AD9">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36AD9" w:rsidRDefault="00336AD9">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36AD9" w:rsidRDefault="00336AD9">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36AD9" w:rsidRDefault="00336AD9">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36AD9" w:rsidRDefault="00336AD9">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36AD9" w:rsidRDefault="00336AD9">
            <w:pPr>
              <w:widowControl/>
              <w:jc w:val="center"/>
              <w:rPr>
                <w:kern w:val="0"/>
                <w:sz w:val="24"/>
                <w:szCs w:val="24"/>
              </w:rPr>
            </w:pPr>
          </w:p>
        </w:tc>
      </w:tr>
    </w:tbl>
    <w:p w:rsidR="00336AD9" w:rsidRDefault="00336AD9">
      <w:pPr>
        <w:ind w:left="180"/>
      </w:pPr>
    </w:p>
    <w:p w:rsidR="00336AD9" w:rsidRDefault="002B7E4F">
      <w:pPr>
        <w:ind w:left="180"/>
        <w:rPr>
          <w:sz w:val="24"/>
          <w:szCs w:val="24"/>
        </w:rPr>
      </w:pPr>
      <w:r>
        <w:rPr>
          <w:sz w:val="24"/>
          <w:szCs w:val="24"/>
        </w:rPr>
        <w:t>注：</w:t>
      </w:r>
    </w:p>
    <w:p w:rsidR="00336AD9" w:rsidRDefault="002B7E4F">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336AD9" w:rsidRDefault="002B7E4F">
      <w:pPr>
        <w:spacing w:line="360" w:lineRule="auto"/>
        <w:ind w:left="181"/>
        <w:rPr>
          <w:sz w:val="24"/>
          <w:szCs w:val="24"/>
        </w:rPr>
      </w:pPr>
      <w:r>
        <w:rPr>
          <w:sz w:val="24"/>
          <w:szCs w:val="24"/>
        </w:rPr>
        <w:t xml:space="preserve">2. </w:t>
      </w:r>
      <w:r>
        <w:rPr>
          <w:rFonts w:hint="eastAsia"/>
          <w:sz w:val="24"/>
          <w:szCs w:val="24"/>
        </w:rPr>
        <w:t>报价</w:t>
      </w:r>
      <w:r>
        <w:rPr>
          <w:sz w:val="24"/>
          <w:szCs w:val="24"/>
        </w:rPr>
        <w:t>分项一览表中应列明</w:t>
      </w:r>
      <w:r>
        <w:rPr>
          <w:rFonts w:hint="eastAsia"/>
          <w:sz w:val="24"/>
          <w:szCs w:val="24"/>
        </w:rPr>
        <w:t>报价</w:t>
      </w:r>
      <w:r>
        <w:rPr>
          <w:sz w:val="24"/>
          <w:szCs w:val="24"/>
        </w:rPr>
        <w:t>一览表中每项的分项内容。</w:t>
      </w:r>
    </w:p>
    <w:p w:rsidR="00336AD9" w:rsidRDefault="002B7E4F">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336AD9" w:rsidRDefault="002B7E4F">
      <w:pPr>
        <w:spacing w:line="360" w:lineRule="auto"/>
        <w:ind w:left="181"/>
        <w:rPr>
          <w:sz w:val="24"/>
          <w:szCs w:val="24"/>
        </w:rPr>
      </w:pPr>
      <w:r>
        <w:rPr>
          <w:rFonts w:hint="eastAsia"/>
          <w:sz w:val="24"/>
          <w:szCs w:val="24"/>
        </w:rPr>
        <w:t xml:space="preserve">4. </w:t>
      </w:r>
      <w:r>
        <w:rPr>
          <w:rFonts w:hint="eastAsia"/>
          <w:sz w:val="24"/>
          <w:szCs w:val="24"/>
        </w:rPr>
        <w:t>“单价”须包含产品及附件货款、运输费、运输保险费、装卸费、安装调试费及其他应有的费用。</w:t>
      </w:r>
    </w:p>
    <w:p w:rsidR="00336AD9" w:rsidRDefault="00336AD9">
      <w:pPr>
        <w:spacing w:line="460" w:lineRule="exact"/>
        <w:ind w:left="192" w:firstLineChars="1645" w:firstLine="3948"/>
        <w:rPr>
          <w:sz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36AD9" w:rsidRDefault="002B7E4F">
      <w:pPr>
        <w:spacing w:line="460" w:lineRule="exact"/>
        <w:jc w:val="left"/>
        <w:rPr>
          <w:b/>
          <w:sz w:val="24"/>
        </w:rPr>
      </w:pPr>
      <w:r>
        <w:br w:type="page"/>
      </w:r>
      <w:r>
        <w:rPr>
          <w:rFonts w:hint="eastAsia"/>
          <w:b/>
          <w:sz w:val="24"/>
        </w:rPr>
        <w:lastRenderedPageBreak/>
        <w:t>附件</w:t>
      </w:r>
      <w:r>
        <w:rPr>
          <w:rFonts w:hint="eastAsia"/>
          <w:b/>
          <w:sz w:val="24"/>
        </w:rPr>
        <w:t>3</w:t>
      </w:r>
    </w:p>
    <w:p w:rsidR="00336AD9" w:rsidRDefault="002B7E4F">
      <w:pPr>
        <w:tabs>
          <w:tab w:val="left" w:pos="360"/>
        </w:tabs>
        <w:spacing w:line="560" w:lineRule="exact"/>
        <w:jc w:val="center"/>
        <w:rPr>
          <w:b/>
          <w:sz w:val="24"/>
        </w:rPr>
      </w:pPr>
      <w:r>
        <w:rPr>
          <w:rFonts w:hint="eastAsia"/>
          <w:b/>
          <w:sz w:val="24"/>
        </w:rPr>
        <w:t>政府采购政策情况表</w:t>
      </w:r>
    </w:p>
    <w:p w:rsidR="00336AD9" w:rsidRDefault="00336AD9">
      <w:pPr>
        <w:tabs>
          <w:tab w:val="left" w:pos="360"/>
        </w:tabs>
        <w:spacing w:line="560" w:lineRule="exact"/>
        <w:jc w:val="center"/>
        <w:rPr>
          <w:sz w:val="24"/>
        </w:rPr>
      </w:pPr>
    </w:p>
    <w:p w:rsidR="00336AD9" w:rsidRDefault="002B7E4F">
      <w:pPr>
        <w:spacing w:line="460" w:lineRule="exact"/>
        <w:rPr>
          <w:sz w:val="24"/>
        </w:rPr>
      </w:pPr>
      <w:r>
        <w:rPr>
          <w:sz w:val="24"/>
        </w:rPr>
        <w:t>项目名称：</w:t>
      </w:r>
      <w:r>
        <w:rPr>
          <w:sz w:val="24"/>
          <w:u w:val="single"/>
        </w:rPr>
        <w:t xml:space="preserve">                    </w:t>
      </w:r>
    </w:p>
    <w:p w:rsidR="00336AD9" w:rsidRDefault="002B7E4F">
      <w:pPr>
        <w:spacing w:line="460" w:lineRule="exact"/>
        <w:rPr>
          <w:sz w:val="24"/>
        </w:rPr>
      </w:pPr>
      <w:r>
        <w:rPr>
          <w:sz w:val="24"/>
        </w:rPr>
        <w:t>项目编号：</w:t>
      </w:r>
      <w:r>
        <w:rPr>
          <w:sz w:val="24"/>
          <w:u w:val="single"/>
        </w:rPr>
        <w:t xml:space="preserve">                    </w:t>
      </w:r>
    </w:p>
    <w:p w:rsidR="00336AD9" w:rsidRDefault="002B7E4F">
      <w:pPr>
        <w:spacing w:line="460" w:lineRule="exact"/>
        <w:rPr>
          <w:sz w:val="24"/>
          <w:u w:val="single"/>
        </w:rPr>
      </w:pPr>
      <w:r>
        <w:rPr>
          <w:sz w:val="24"/>
        </w:rPr>
        <w:t>包号：</w:t>
      </w:r>
      <w:r>
        <w:rPr>
          <w:sz w:val="24"/>
          <w:u w:val="single"/>
        </w:rPr>
        <w:t xml:space="preserve">                        </w:t>
      </w:r>
    </w:p>
    <w:p w:rsidR="00336AD9" w:rsidRDefault="002B7E4F">
      <w:pPr>
        <w:spacing w:line="460" w:lineRule="exact"/>
        <w:rPr>
          <w:sz w:val="24"/>
          <w:szCs w:val="24"/>
        </w:rPr>
      </w:pPr>
      <w:r>
        <w:rPr>
          <w:sz w:val="24"/>
          <w:szCs w:val="24"/>
        </w:rPr>
        <w:t>填报要求：</w:t>
      </w:r>
    </w:p>
    <w:p w:rsidR="00336AD9" w:rsidRDefault="002B7E4F">
      <w:pPr>
        <w:spacing w:line="460" w:lineRule="exact"/>
        <w:rPr>
          <w:sz w:val="24"/>
          <w:szCs w:val="24"/>
        </w:rPr>
      </w:pPr>
      <w:r>
        <w:rPr>
          <w:sz w:val="24"/>
          <w:szCs w:val="24"/>
        </w:rPr>
        <w:t>1.</w:t>
      </w:r>
      <w:r>
        <w:rPr>
          <w:sz w:val="24"/>
          <w:szCs w:val="24"/>
        </w:rPr>
        <w:t>本表的产品名称、品牌型号、金额应与《开标分项一览表》一致。</w:t>
      </w:r>
    </w:p>
    <w:p w:rsidR="00336AD9" w:rsidRDefault="002B7E4F">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336AD9" w:rsidRDefault="002B7E4F">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36AD9" w:rsidRDefault="002B7E4F">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336AD9" w:rsidRDefault="002B7E4F">
      <w:pPr>
        <w:spacing w:line="460" w:lineRule="exact"/>
        <w:ind w:firstLineChars="3000" w:firstLine="7200"/>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336AD9">
        <w:trPr>
          <w:trHeight w:val="490"/>
          <w:jc w:val="center"/>
        </w:trPr>
        <w:tc>
          <w:tcPr>
            <w:tcW w:w="556" w:type="pct"/>
            <w:vMerge w:val="restar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金额</w:t>
            </w:r>
          </w:p>
        </w:tc>
      </w:tr>
      <w:tr w:rsidR="00336AD9">
        <w:trPr>
          <w:trHeight w:val="567"/>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567"/>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567"/>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336AD9" w:rsidRDefault="002B7E4F">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336AD9">
        <w:trPr>
          <w:trHeight w:val="567"/>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336AD9" w:rsidRDefault="002B7E4F">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336AD9">
        <w:trPr>
          <w:trHeight w:val="567"/>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336AD9" w:rsidRDefault="002B7E4F">
            <w:pPr>
              <w:pStyle w:val="13"/>
              <w:tabs>
                <w:tab w:val="left" w:pos="1260"/>
              </w:tabs>
              <w:adjustRightInd w:val="0"/>
              <w:snapToGrid w:val="0"/>
              <w:jc w:val="center"/>
              <w:rPr>
                <w:b/>
                <w:szCs w:val="21"/>
                <w:lang w:val="en-GB"/>
              </w:rPr>
            </w:pPr>
            <w:r>
              <w:rPr>
                <w:szCs w:val="21"/>
                <w:lang w:val="en-GB"/>
              </w:rPr>
              <w:t>环境标志产品</w:t>
            </w: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rsidR="00336AD9">
        <w:trPr>
          <w:trHeight w:val="729"/>
          <w:jc w:val="center"/>
        </w:trPr>
        <w:tc>
          <w:tcPr>
            <w:tcW w:w="556" w:type="pct"/>
            <w:vMerge w:val="restar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金额</w:t>
            </w:r>
          </w:p>
        </w:tc>
      </w:tr>
      <w:tr w:rsidR="00336AD9">
        <w:trPr>
          <w:trHeight w:val="186"/>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224"/>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298"/>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336AD9" w:rsidRDefault="002B7E4F">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336AD9">
        <w:trPr>
          <w:trHeight w:val="240"/>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336AD9" w:rsidRDefault="002B7E4F">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336AD9">
        <w:trPr>
          <w:trHeight w:val="311"/>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336AD9" w:rsidRDefault="002B7E4F">
            <w:pPr>
              <w:pStyle w:val="13"/>
              <w:tabs>
                <w:tab w:val="left" w:pos="1260"/>
              </w:tabs>
              <w:adjustRightInd w:val="0"/>
              <w:snapToGrid w:val="0"/>
              <w:jc w:val="center"/>
              <w:rPr>
                <w:b/>
                <w:szCs w:val="21"/>
                <w:lang w:val="en-GB"/>
              </w:rPr>
            </w:pPr>
            <w:r>
              <w:rPr>
                <w:szCs w:val="21"/>
                <w:lang w:val="en-GB"/>
              </w:rPr>
              <w:t>节能产品</w:t>
            </w: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rsidR="00336AD9">
        <w:trPr>
          <w:trHeight w:val="729"/>
          <w:jc w:val="center"/>
        </w:trPr>
        <w:tc>
          <w:tcPr>
            <w:tcW w:w="556" w:type="pct"/>
            <w:vMerge w:val="restar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中小企业、监</w:t>
            </w:r>
            <w:r>
              <w:rPr>
                <w:szCs w:val="21"/>
                <w:lang w:val="en-GB"/>
              </w:rPr>
              <w:lastRenderedPageBreak/>
              <w:t>狱企业、残疾人福利性单位扶持政策</w:t>
            </w:r>
          </w:p>
        </w:tc>
        <w:tc>
          <w:tcPr>
            <w:tcW w:w="4444" w:type="pct"/>
            <w:gridSpan w:val="5"/>
            <w:shd w:val="clear" w:color="auto" w:fill="auto"/>
            <w:vAlign w:val="center"/>
          </w:tcPr>
          <w:p w:rsidR="00336AD9" w:rsidRDefault="002B7E4F">
            <w:pPr>
              <w:pStyle w:val="13"/>
              <w:tabs>
                <w:tab w:val="left"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336AD9">
        <w:trPr>
          <w:trHeight w:val="729"/>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制造商</w:t>
            </w:r>
          </w:p>
          <w:p w:rsidR="00336AD9" w:rsidRDefault="002B7E4F">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金额</w:t>
            </w:r>
          </w:p>
        </w:tc>
      </w:tr>
      <w:tr w:rsidR="00336AD9">
        <w:trPr>
          <w:trHeight w:val="729"/>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tcPr>
          <w:p w:rsidR="00336AD9" w:rsidRDefault="002B7E4F">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729"/>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tcPr>
          <w:p w:rsidR="00336AD9" w:rsidRDefault="002B7E4F">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729"/>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tcPr>
          <w:p w:rsidR="00336AD9" w:rsidRDefault="002B7E4F">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729"/>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tcPr>
          <w:p w:rsidR="00336AD9" w:rsidRDefault="002B7E4F">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729"/>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729"/>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86"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29"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0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963" w:type="pct"/>
            <w:shd w:val="clear" w:color="auto" w:fill="auto"/>
            <w:vAlign w:val="center"/>
          </w:tcPr>
          <w:p w:rsidR="00336AD9" w:rsidRDefault="00336AD9">
            <w:pPr>
              <w:pStyle w:val="13"/>
              <w:tabs>
                <w:tab w:val="left" w:pos="1260"/>
              </w:tabs>
              <w:adjustRightInd w:val="0"/>
              <w:snapToGrid w:val="0"/>
              <w:jc w:val="center"/>
              <w:rPr>
                <w:szCs w:val="21"/>
                <w:lang w:val="en-GB"/>
              </w:rPr>
            </w:pPr>
          </w:p>
        </w:tc>
        <w:tc>
          <w:tcPr>
            <w:tcW w:w="863" w:type="pct"/>
            <w:shd w:val="clear" w:color="auto" w:fill="auto"/>
            <w:vAlign w:val="center"/>
          </w:tcPr>
          <w:p w:rsidR="00336AD9" w:rsidRDefault="00336AD9">
            <w:pPr>
              <w:pStyle w:val="13"/>
              <w:tabs>
                <w:tab w:val="left" w:pos="1260"/>
              </w:tabs>
              <w:adjustRightInd w:val="0"/>
              <w:snapToGrid w:val="0"/>
              <w:jc w:val="center"/>
              <w:rPr>
                <w:szCs w:val="21"/>
                <w:lang w:val="en-GB"/>
              </w:rPr>
            </w:pPr>
          </w:p>
        </w:tc>
      </w:tr>
      <w:tr w:rsidR="00336AD9">
        <w:trPr>
          <w:trHeight w:val="729"/>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36AD9" w:rsidRDefault="002B7E4F">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336AD9" w:rsidRDefault="002B7E4F">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336AD9">
        <w:trPr>
          <w:trHeight w:val="671"/>
          <w:jc w:val="center"/>
        </w:trPr>
        <w:tc>
          <w:tcPr>
            <w:tcW w:w="556" w:type="pct"/>
            <w:vMerge/>
            <w:shd w:val="clear" w:color="auto" w:fill="auto"/>
            <w:vAlign w:val="center"/>
          </w:tcPr>
          <w:p w:rsidR="00336AD9" w:rsidRDefault="00336AD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336AD9" w:rsidRDefault="002B7E4F">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336AD9">
        <w:trPr>
          <w:trHeight w:val="729"/>
          <w:jc w:val="center"/>
        </w:trPr>
        <w:tc>
          <w:tcPr>
            <w:tcW w:w="556"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336AD9" w:rsidRDefault="002B7E4F">
            <w:pPr>
              <w:pStyle w:val="13"/>
              <w:tabs>
                <w:tab w:val="left" w:pos="1260"/>
              </w:tabs>
              <w:adjustRightInd w:val="0"/>
              <w:snapToGrid w:val="0"/>
              <w:rPr>
                <w:szCs w:val="21"/>
              </w:rPr>
            </w:pPr>
            <w:r>
              <w:rPr>
                <w:szCs w:val="21"/>
              </w:rPr>
              <w:t>如属于中小企业，须提供《中小企业声明函》。</w:t>
            </w:r>
          </w:p>
          <w:p w:rsidR="00336AD9" w:rsidRDefault="002B7E4F">
            <w:pPr>
              <w:pStyle w:val="13"/>
              <w:tabs>
                <w:tab w:val="left" w:pos="1260"/>
              </w:tabs>
              <w:adjustRightInd w:val="0"/>
              <w:snapToGrid w:val="0"/>
              <w:rPr>
                <w:szCs w:val="21"/>
                <w:lang w:val="en-GB"/>
              </w:rPr>
            </w:pPr>
            <w:r>
              <w:rPr>
                <w:szCs w:val="21"/>
              </w:rPr>
              <w:t>该</w:t>
            </w:r>
            <w:proofErr w:type="gramStart"/>
            <w:r>
              <w:rPr>
                <w:szCs w:val="21"/>
              </w:rPr>
              <w:t>声明函见响应</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336AD9">
        <w:trPr>
          <w:trHeight w:val="729"/>
          <w:jc w:val="center"/>
        </w:trPr>
        <w:tc>
          <w:tcPr>
            <w:tcW w:w="556"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336AD9" w:rsidRDefault="002B7E4F">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336AD9" w:rsidRDefault="002B7E4F">
            <w:pPr>
              <w:pStyle w:val="13"/>
              <w:tabs>
                <w:tab w:val="left" w:pos="1260"/>
              </w:tabs>
              <w:adjustRightInd w:val="0"/>
              <w:snapToGrid w:val="0"/>
              <w:rPr>
                <w:szCs w:val="21"/>
                <w:lang w:val="en-GB"/>
              </w:rPr>
            </w:pPr>
            <w:r>
              <w:rPr>
                <w:szCs w:val="21"/>
              </w:rPr>
              <w:t>证明材料见响应文件第</w:t>
            </w:r>
            <w:r>
              <w:rPr>
                <w:szCs w:val="21"/>
                <w:u w:val="single"/>
              </w:rPr>
              <w:t xml:space="preserve">   </w:t>
            </w:r>
            <w:r>
              <w:rPr>
                <w:szCs w:val="21"/>
              </w:rPr>
              <w:t>至</w:t>
            </w:r>
            <w:r>
              <w:rPr>
                <w:szCs w:val="21"/>
                <w:u w:val="single"/>
              </w:rPr>
              <w:t xml:space="preserve">   </w:t>
            </w:r>
            <w:r>
              <w:rPr>
                <w:szCs w:val="21"/>
              </w:rPr>
              <w:t>页。</w:t>
            </w:r>
          </w:p>
        </w:tc>
      </w:tr>
      <w:tr w:rsidR="00336AD9">
        <w:trPr>
          <w:trHeight w:val="729"/>
          <w:jc w:val="center"/>
        </w:trPr>
        <w:tc>
          <w:tcPr>
            <w:tcW w:w="556" w:type="pct"/>
            <w:shd w:val="clear" w:color="auto" w:fill="auto"/>
            <w:vAlign w:val="center"/>
          </w:tcPr>
          <w:p w:rsidR="00336AD9" w:rsidRDefault="002B7E4F">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336AD9" w:rsidRDefault="002B7E4F">
            <w:pPr>
              <w:pStyle w:val="13"/>
              <w:tabs>
                <w:tab w:val="left" w:pos="1260"/>
              </w:tabs>
              <w:adjustRightInd w:val="0"/>
              <w:snapToGrid w:val="0"/>
              <w:rPr>
                <w:szCs w:val="21"/>
              </w:rPr>
            </w:pPr>
            <w:r>
              <w:rPr>
                <w:szCs w:val="21"/>
              </w:rPr>
              <w:t>如属于残疾人福利性单位，须提供《残疾人福利性单位声明函》。</w:t>
            </w:r>
          </w:p>
          <w:p w:rsidR="00336AD9" w:rsidRDefault="002B7E4F">
            <w:pPr>
              <w:pStyle w:val="13"/>
              <w:tabs>
                <w:tab w:val="left" w:pos="1260"/>
              </w:tabs>
              <w:adjustRightInd w:val="0"/>
              <w:snapToGrid w:val="0"/>
              <w:rPr>
                <w:szCs w:val="21"/>
                <w:lang w:val="en-GB"/>
              </w:rPr>
            </w:pPr>
            <w:r>
              <w:rPr>
                <w:szCs w:val="21"/>
              </w:rPr>
              <w:t>该</w:t>
            </w:r>
            <w:proofErr w:type="gramStart"/>
            <w:r>
              <w:rPr>
                <w:szCs w:val="21"/>
              </w:rPr>
              <w:t>声明函见响应</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336AD9" w:rsidRDefault="00336AD9">
      <w:pPr>
        <w:spacing w:line="360" w:lineRule="auto"/>
        <w:ind w:firstLineChars="200" w:firstLine="480"/>
        <w:outlineLvl w:val="0"/>
        <w:rPr>
          <w:sz w:val="24"/>
          <w:szCs w:val="24"/>
        </w:rPr>
      </w:pPr>
    </w:p>
    <w:p w:rsidR="00336AD9" w:rsidRDefault="00336AD9">
      <w:pPr>
        <w:spacing w:line="360" w:lineRule="auto"/>
        <w:ind w:firstLineChars="1700" w:firstLine="4080"/>
        <w:rPr>
          <w:sz w:val="24"/>
        </w:rPr>
      </w:pPr>
    </w:p>
    <w:p w:rsidR="00336AD9" w:rsidRDefault="002B7E4F">
      <w:pPr>
        <w:spacing w:line="360" w:lineRule="auto"/>
        <w:ind w:firstLineChars="1700" w:firstLine="4080"/>
        <w:rPr>
          <w:sz w:val="24"/>
        </w:rPr>
      </w:pPr>
      <w:r>
        <w:rPr>
          <w:sz w:val="24"/>
        </w:rPr>
        <w:t>投标人名称：</w:t>
      </w:r>
    </w:p>
    <w:p w:rsidR="00336AD9" w:rsidRDefault="002B7E4F">
      <w:pPr>
        <w:spacing w:line="360" w:lineRule="auto"/>
        <w:ind w:firstLineChars="1700" w:firstLine="4080"/>
        <w:rPr>
          <w:sz w:val="24"/>
          <w:u w:val="single"/>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u w:val="single"/>
        </w:rPr>
        <w:t>日</w:t>
      </w:r>
    </w:p>
    <w:p w:rsidR="00336AD9" w:rsidRDefault="00336AD9">
      <w:pPr>
        <w:spacing w:line="360" w:lineRule="auto"/>
        <w:ind w:firstLineChars="1700" w:firstLine="4080"/>
        <w:rPr>
          <w:sz w:val="24"/>
          <w:u w:val="single"/>
        </w:rPr>
      </w:pPr>
    </w:p>
    <w:p w:rsidR="00336AD9" w:rsidRDefault="00336AD9">
      <w:pPr>
        <w:spacing w:line="360" w:lineRule="auto"/>
        <w:ind w:firstLineChars="1700" w:firstLine="4080"/>
        <w:rPr>
          <w:sz w:val="24"/>
          <w:u w:val="single"/>
        </w:rPr>
      </w:pPr>
    </w:p>
    <w:p w:rsidR="00336AD9" w:rsidRDefault="00336AD9">
      <w:pPr>
        <w:spacing w:line="360" w:lineRule="auto"/>
        <w:ind w:firstLineChars="1700" w:firstLine="4080"/>
        <w:rPr>
          <w:sz w:val="24"/>
          <w:u w:val="single"/>
        </w:rPr>
      </w:pPr>
    </w:p>
    <w:p w:rsidR="00336AD9" w:rsidRDefault="00336AD9">
      <w:pPr>
        <w:spacing w:line="460" w:lineRule="exact"/>
        <w:rPr>
          <w:sz w:val="24"/>
        </w:rPr>
      </w:pPr>
    </w:p>
    <w:sectPr w:rsidR="00336AD9">
      <w:headerReference w:type="default" r:id="rId3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D4" w:rsidRDefault="007376D4">
      <w:r>
        <w:separator/>
      </w:r>
    </w:p>
  </w:endnote>
  <w:endnote w:type="continuationSeparator" w:id="0">
    <w:p w:rsidR="007376D4" w:rsidRDefault="0073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F4" w:rsidRDefault="000F1BF4">
    <w:pPr>
      <w:pStyle w:val="a6"/>
      <w:jc w:val="center"/>
    </w:pPr>
    <w:r>
      <w:fldChar w:fldCharType="begin"/>
    </w:r>
    <w:r>
      <w:instrText xml:space="preserve"> PAGE   \* MERGEFORMAT </w:instrText>
    </w:r>
    <w:r>
      <w:fldChar w:fldCharType="separate"/>
    </w:r>
    <w:r w:rsidR="00D52220">
      <w:rPr>
        <w:noProof/>
      </w:rPr>
      <w:t>71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D4" w:rsidRDefault="007376D4">
      <w:r>
        <w:separator/>
      </w:r>
    </w:p>
  </w:footnote>
  <w:footnote w:type="continuationSeparator" w:id="0">
    <w:p w:rsidR="007376D4" w:rsidRDefault="00737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F4" w:rsidRDefault="000F1BF4">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F4" w:rsidRDefault="000F1BF4">
    <w:pPr>
      <w:pStyle w:val="a7"/>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F4" w:rsidRDefault="000F1BF4">
    <w:pPr>
      <w:pStyle w:val="a7"/>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F4" w:rsidRDefault="000F1BF4">
    <w:pPr>
      <w:pStyle w:val="a7"/>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F4" w:rsidRDefault="000F1BF4">
    <w:pPr>
      <w:pStyle w:val="a7"/>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F4" w:rsidRDefault="000F1BF4">
    <w:pPr>
      <w:pStyle w:val="a7"/>
      <w:jc w:val="left"/>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5E639"/>
    <w:multiLevelType w:val="singleLevel"/>
    <w:tmpl w:val="90A5E639"/>
    <w:lvl w:ilvl="0">
      <w:start w:val="1"/>
      <w:numFmt w:val="decimal"/>
      <w:lvlText w:val="%1."/>
      <w:lvlJc w:val="left"/>
      <w:pPr>
        <w:tabs>
          <w:tab w:val="left" w:pos="312"/>
        </w:tabs>
      </w:pPr>
    </w:lvl>
  </w:abstractNum>
  <w:abstractNum w:abstractNumId="1">
    <w:nsid w:val="E8CF99F1"/>
    <w:multiLevelType w:val="singleLevel"/>
    <w:tmpl w:val="E8CF99F1"/>
    <w:lvl w:ilvl="0">
      <w:start w:val="1"/>
      <w:numFmt w:val="decimal"/>
      <w:lvlText w:val="%1."/>
      <w:lvlJc w:val="left"/>
      <w:pPr>
        <w:tabs>
          <w:tab w:val="left" w:pos="312"/>
        </w:tabs>
      </w:pPr>
    </w:lvl>
  </w:abstractNum>
  <w:abstractNum w:abstractNumId="2">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3">
    <w:nsid w:val="6B60C3D6"/>
    <w:multiLevelType w:val="singleLevel"/>
    <w:tmpl w:val="6B60C3D6"/>
    <w:lvl w:ilvl="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OThlMDIzZDRkOTU5MzVjYzFmOTkzMjg5MTFlNDEifQ=="/>
  </w:docVars>
  <w:rsids>
    <w:rsidRoot w:val="00172A27"/>
    <w:rsid w:val="00000B77"/>
    <w:rsid w:val="000022DC"/>
    <w:rsid w:val="0000465D"/>
    <w:rsid w:val="0000587D"/>
    <w:rsid w:val="000125CC"/>
    <w:rsid w:val="00012E33"/>
    <w:rsid w:val="00014405"/>
    <w:rsid w:val="00016735"/>
    <w:rsid w:val="00020A18"/>
    <w:rsid w:val="000216E9"/>
    <w:rsid w:val="000227B4"/>
    <w:rsid w:val="00022CD3"/>
    <w:rsid w:val="00024CEB"/>
    <w:rsid w:val="000302F2"/>
    <w:rsid w:val="00032A32"/>
    <w:rsid w:val="00033E76"/>
    <w:rsid w:val="00035C07"/>
    <w:rsid w:val="000429C5"/>
    <w:rsid w:val="00042ED8"/>
    <w:rsid w:val="00045600"/>
    <w:rsid w:val="0005195C"/>
    <w:rsid w:val="00054F1E"/>
    <w:rsid w:val="000550DA"/>
    <w:rsid w:val="0005619E"/>
    <w:rsid w:val="000573A8"/>
    <w:rsid w:val="0006080C"/>
    <w:rsid w:val="00062240"/>
    <w:rsid w:val="000622A0"/>
    <w:rsid w:val="00062342"/>
    <w:rsid w:val="0006452D"/>
    <w:rsid w:val="00065FED"/>
    <w:rsid w:val="000704BA"/>
    <w:rsid w:val="00071789"/>
    <w:rsid w:val="00074C79"/>
    <w:rsid w:val="000764E0"/>
    <w:rsid w:val="00076A6F"/>
    <w:rsid w:val="00080C50"/>
    <w:rsid w:val="00080FA0"/>
    <w:rsid w:val="00083E6C"/>
    <w:rsid w:val="00090B02"/>
    <w:rsid w:val="0009181E"/>
    <w:rsid w:val="000A0BA2"/>
    <w:rsid w:val="000B073F"/>
    <w:rsid w:val="000B4838"/>
    <w:rsid w:val="000B5E84"/>
    <w:rsid w:val="000B6D76"/>
    <w:rsid w:val="000C09BE"/>
    <w:rsid w:val="000C0F85"/>
    <w:rsid w:val="000C7F3B"/>
    <w:rsid w:val="000D2A48"/>
    <w:rsid w:val="000D30EB"/>
    <w:rsid w:val="000D665D"/>
    <w:rsid w:val="000D7E40"/>
    <w:rsid w:val="000E19CA"/>
    <w:rsid w:val="000E1E5D"/>
    <w:rsid w:val="000E2EE1"/>
    <w:rsid w:val="000E44DA"/>
    <w:rsid w:val="000E5EC3"/>
    <w:rsid w:val="000E5F2F"/>
    <w:rsid w:val="000F0EEB"/>
    <w:rsid w:val="000F1BF4"/>
    <w:rsid w:val="00101429"/>
    <w:rsid w:val="001042B0"/>
    <w:rsid w:val="00107A1F"/>
    <w:rsid w:val="001130D2"/>
    <w:rsid w:val="00117413"/>
    <w:rsid w:val="00121B2F"/>
    <w:rsid w:val="00121C44"/>
    <w:rsid w:val="00122119"/>
    <w:rsid w:val="001224C5"/>
    <w:rsid w:val="00125EC4"/>
    <w:rsid w:val="00133BC4"/>
    <w:rsid w:val="0013574E"/>
    <w:rsid w:val="00137FEB"/>
    <w:rsid w:val="00142E4E"/>
    <w:rsid w:val="00145D0E"/>
    <w:rsid w:val="001527AA"/>
    <w:rsid w:val="00154CA8"/>
    <w:rsid w:val="00154D8C"/>
    <w:rsid w:val="001559C7"/>
    <w:rsid w:val="00156B04"/>
    <w:rsid w:val="00157026"/>
    <w:rsid w:val="0015717F"/>
    <w:rsid w:val="00160174"/>
    <w:rsid w:val="00160487"/>
    <w:rsid w:val="00161BCD"/>
    <w:rsid w:val="0016324A"/>
    <w:rsid w:val="00165AB0"/>
    <w:rsid w:val="00167F61"/>
    <w:rsid w:val="001720FE"/>
    <w:rsid w:val="00172A27"/>
    <w:rsid w:val="00177CAB"/>
    <w:rsid w:val="00184A0C"/>
    <w:rsid w:val="001855DB"/>
    <w:rsid w:val="00193FBE"/>
    <w:rsid w:val="001A1AB9"/>
    <w:rsid w:val="001A3FE5"/>
    <w:rsid w:val="001A5A62"/>
    <w:rsid w:val="001A64D8"/>
    <w:rsid w:val="001B0CC3"/>
    <w:rsid w:val="001B2EFC"/>
    <w:rsid w:val="001B32AD"/>
    <w:rsid w:val="001B6A39"/>
    <w:rsid w:val="001B7E61"/>
    <w:rsid w:val="001C4B68"/>
    <w:rsid w:val="001D15AF"/>
    <w:rsid w:val="001D2459"/>
    <w:rsid w:val="001D53D3"/>
    <w:rsid w:val="001D5812"/>
    <w:rsid w:val="001E1FE4"/>
    <w:rsid w:val="001E27CA"/>
    <w:rsid w:val="001E4263"/>
    <w:rsid w:val="001E7F28"/>
    <w:rsid w:val="001F0205"/>
    <w:rsid w:val="001F31A6"/>
    <w:rsid w:val="001F6106"/>
    <w:rsid w:val="001F7BED"/>
    <w:rsid w:val="0020130B"/>
    <w:rsid w:val="002046E2"/>
    <w:rsid w:val="00212D65"/>
    <w:rsid w:val="00215685"/>
    <w:rsid w:val="002246AA"/>
    <w:rsid w:val="00227978"/>
    <w:rsid w:val="0023052B"/>
    <w:rsid w:val="002311D9"/>
    <w:rsid w:val="00231587"/>
    <w:rsid w:val="00231A40"/>
    <w:rsid w:val="00232515"/>
    <w:rsid w:val="00233567"/>
    <w:rsid w:val="00235BC9"/>
    <w:rsid w:val="00243539"/>
    <w:rsid w:val="00243EA7"/>
    <w:rsid w:val="00252A42"/>
    <w:rsid w:val="00252BF5"/>
    <w:rsid w:val="002551EE"/>
    <w:rsid w:val="00255AD9"/>
    <w:rsid w:val="00256085"/>
    <w:rsid w:val="00257150"/>
    <w:rsid w:val="00257AEF"/>
    <w:rsid w:val="00257E07"/>
    <w:rsid w:val="00264D78"/>
    <w:rsid w:val="002657C3"/>
    <w:rsid w:val="002660A3"/>
    <w:rsid w:val="002722FC"/>
    <w:rsid w:val="00275586"/>
    <w:rsid w:val="00277E99"/>
    <w:rsid w:val="00290585"/>
    <w:rsid w:val="0029358B"/>
    <w:rsid w:val="00293A1C"/>
    <w:rsid w:val="00293EE2"/>
    <w:rsid w:val="00294794"/>
    <w:rsid w:val="00296513"/>
    <w:rsid w:val="002A1682"/>
    <w:rsid w:val="002A5300"/>
    <w:rsid w:val="002A6857"/>
    <w:rsid w:val="002A780A"/>
    <w:rsid w:val="002B2973"/>
    <w:rsid w:val="002B3AEF"/>
    <w:rsid w:val="002B7E4F"/>
    <w:rsid w:val="002C0AF6"/>
    <w:rsid w:val="002C0FC4"/>
    <w:rsid w:val="002C2A14"/>
    <w:rsid w:val="002C35DA"/>
    <w:rsid w:val="002C3EC4"/>
    <w:rsid w:val="002C78D8"/>
    <w:rsid w:val="002C79A9"/>
    <w:rsid w:val="002C7AC2"/>
    <w:rsid w:val="002D0304"/>
    <w:rsid w:val="002D15F8"/>
    <w:rsid w:val="002D1C12"/>
    <w:rsid w:val="002D3C68"/>
    <w:rsid w:val="002D63B3"/>
    <w:rsid w:val="002D6B01"/>
    <w:rsid w:val="002D73C8"/>
    <w:rsid w:val="002E1207"/>
    <w:rsid w:val="002E6FE5"/>
    <w:rsid w:val="002F7DF9"/>
    <w:rsid w:val="003000A8"/>
    <w:rsid w:val="00300228"/>
    <w:rsid w:val="003009BE"/>
    <w:rsid w:val="00300C2E"/>
    <w:rsid w:val="0031239D"/>
    <w:rsid w:val="003126F6"/>
    <w:rsid w:val="00312B29"/>
    <w:rsid w:val="00316A79"/>
    <w:rsid w:val="00320B4B"/>
    <w:rsid w:val="003223F9"/>
    <w:rsid w:val="0032463A"/>
    <w:rsid w:val="00333004"/>
    <w:rsid w:val="00335796"/>
    <w:rsid w:val="00336AD9"/>
    <w:rsid w:val="00340C50"/>
    <w:rsid w:val="0034161C"/>
    <w:rsid w:val="00341878"/>
    <w:rsid w:val="003438C9"/>
    <w:rsid w:val="00344BA1"/>
    <w:rsid w:val="00345604"/>
    <w:rsid w:val="00357373"/>
    <w:rsid w:val="003573EE"/>
    <w:rsid w:val="00361E2D"/>
    <w:rsid w:val="00362E72"/>
    <w:rsid w:val="00362EFA"/>
    <w:rsid w:val="003640FA"/>
    <w:rsid w:val="00367A4A"/>
    <w:rsid w:val="003701FB"/>
    <w:rsid w:val="00370808"/>
    <w:rsid w:val="0037126B"/>
    <w:rsid w:val="0037547B"/>
    <w:rsid w:val="00381119"/>
    <w:rsid w:val="003821B9"/>
    <w:rsid w:val="003830DA"/>
    <w:rsid w:val="003859F9"/>
    <w:rsid w:val="0038698D"/>
    <w:rsid w:val="00386C4B"/>
    <w:rsid w:val="003931AF"/>
    <w:rsid w:val="00393B14"/>
    <w:rsid w:val="00393DBB"/>
    <w:rsid w:val="00395EFC"/>
    <w:rsid w:val="003A1709"/>
    <w:rsid w:val="003A36B1"/>
    <w:rsid w:val="003A4CA6"/>
    <w:rsid w:val="003A5C60"/>
    <w:rsid w:val="003A6071"/>
    <w:rsid w:val="003A775A"/>
    <w:rsid w:val="003B4C3A"/>
    <w:rsid w:val="003B4ECE"/>
    <w:rsid w:val="003B56AE"/>
    <w:rsid w:val="003B6654"/>
    <w:rsid w:val="003C25F5"/>
    <w:rsid w:val="003C2AB2"/>
    <w:rsid w:val="003C4CB4"/>
    <w:rsid w:val="003C74BE"/>
    <w:rsid w:val="003D0166"/>
    <w:rsid w:val="003D2F45"/>
    <w:rsid w:val="003D6D88"/>
    <w:rsid w:val="003D7E7E"/>
    <w:rsid w:val="003E0680"/>
    <w:rsid w:val="003E1D1F"/>
    <w:rsid w:val="003E225C"/>
    <w:rsid w:val="003E2928"/>
    <w:rsid w:val="003E4360"/>
    <w:rsid w:val="003E4CE7"/>
    <w:rsid w:val="003E5170"/>
    <w:rsid w:val="003E596B"/>
    <w:rsid w:val="0040082A"/>
    <w:rsid w:val="00400A9B"/>
    <w:rsid w:val="00405486"/>
    <w:rsid w:val="00405BA0"/>
    <w:rsid w:val="004107A8"/>
    <w:rsid w:val="004128B5"/>
    <w:rsid w:val="004133CF"/>
    <w:rsid w:val="00415C41"/>
    <w:rsid w:val="00420AD8"/>
    <w:rsid w:val="0042146F"/>
    <w:rsid w:val="0042248F"/>
    <w:rsid w:val="00422C04"/>
    <w:rsid w:val="00423141"/>
    <w:rsid w:val="00425A19"/>
    <w:rsid w:val="004279D6"/>
    <w:rsid w:val="00430D7E"/>
    <w:rsid w:val="004312CA"/>
    <w:rsid w:val="00432F52"/>
    <w:rsid w:val="00442E1A"/>
    <w:rsid w:val="00451669"/>
    <w:rsid w:val="00453AAC"/>
    <w:rsid w:val="00460AB8"/>
    <w:rsid w:val="004642AD"/>
    <w:rsid w:val="00466EA5"/>
    <w:rsid w:val="00470088"/>
    <w:rsid w:val="004701B4"/>
    <w:rsid w:val="004701E3"/>
    <w:rsid w:val="004755F2"/>
    <w:rsid w:val="00476B1E"/>
    <w:rsid w:val="00481056"/>
    <w:rsid w:val="004844B7"/>
    <w:rsid w:val="00484AD8"/>
    <w:rsid w:val="00484C59"/>
    <w:rsid w:val="0048547F"/>
    <w:rsid w:val="00486860"/>
    <w:rsid w:val="00490984"/>
    <w:rsid w:val="00491CD0"/>
    <w:rsid w:val="0049300D"/>
    <w:rsid w:val="00495892"/>
    <w:rsid w:val="00496304"/>
    <w:rsid w:val="00496DAA"/>
    <w:rsid w:val="004A3B1E"/>
    <w:rsid w:val="004A408B"/>
    <w:rsid w:val="004A5D8B"/>
    <w:rsid w:val="004B1E88"/>
    <w:rsid w:val="004B5C68"/>
    <w:rsid w:val="004B787B"/>
    <w:rsid w:val="004C42B2"/>
    <w:rsid w:val="004C6D18"/>
    <w:rsid w:val="004D09E7"/>
    <w:rsid w:val="004D1434"/>
    <w:rsid w:val="004D1D00"/>
    <w:rsid w:val="004D2271"/>
    <w:rsid w:val="004D4E26"/>
    <w:rsid w:val="004E0151"/>
    <w:rsid w:val="004E2E63"/>
    <w:rsid w:val="004E69C4"/>
    <w:rsid w:val="004F08DB"/>
    <w:rsid w:val="004F163A"/>
    <w:rsid w:val="00500FC3"/>
    <w:rsid w:val="00506B58"/>
    <w:rsid w:val="00523739"/>
    <w:rsid w:val="00524164"/>
    <w:rsid w:val="005255D7"/>
    <w:rsid w:val="0053049C"/>
    <w:rsid w:val="0053092B"/>
    <w:rsid w:val="00532705"/>
    <w:rsid w:val="00535FC4"/>
    <w:rsid w:val="005374D6"/>
    <w:rsid w:val="00540C6A"/>
    <w:rsid w:val="0054122F"/>
    <w:rsid w:val="00542D19"/>
    <w:rsid w:val="00543D2D"/>
    <w:rsid w:val="00545E39"/>
    <w:rsid w:val="00553599"/>
    <w:rsid w:val="00557388"/>
    <w:rsid w:val="005624C4"/>
    <w:rsid w:val="00562DA8"/>
    <w:rsid w:val="0056359B"/>
    <w:rsid w:val="005665F9"/>
    <w:rsid w:val="00571D46"/>
    <w:rsid w:val="005773EB"/>
    <w:rsid w:val="005811C4"/>
    <w:rsid w:val="005822F6"/>
    <w:rsid w:val="00586A02"/>
    <w:rsid w:val="00586AC0"/>
    <w:rsid w:val="00594D46"/>
    <w:rsid w:val="00595A5D"/>
    <w:rsid w:val="00595B1F"/>
    <w:rsid w:val="005A0675"/>
    <w:rsid w:val="005A298C"/>
    <w:rsid w:val="005B1BED"/>
    <w:rsid w:val="005C11A2"/>
    <w:rsid w:val="005C3D81"/>
    <w:rsid w:val="005C726B"/>
    <w:rsid w:val="005D30D4"/>
    <w:rsid w:val="005E040B"/>
    <w:rsid w:val="005E2C9A"/>
    <w:rsid w:val="005E32AC"/>
    <w:rsid w:val="005E6280"/>
    <w:rsid w:val="005F0DD5"/>
    <w:rsid w:val="005F1A71"/>
    <w:rsid w:val="005F427F"/>
    <w:rsid w:val="005F45E5"/>
    <w:rsid w:val="005F4DEC"/>
    <w:rsid w:val="005F7212"/>
    <w:rsid w:val="005F7BF0"/>
    <w:rsid w:val="00605FEB"/>
    <w:rsid w:val="0061122F"/>
    <w:rsid w:val="0061678D"/>
    <w:rsid w:val="006240E8"/>
    <w:rsid w:val="006251CD"/>
    <w:rsid w:val="0062612F"/>
    <w:rsid w:val="0062763C"/>
    <w:rsid w:val="0062770B"/>
    <w:rsid w:val="0063158C"/>
    <w:rsid w:val="0063238A"/>
    <w:rsid w:val="00633D15"/>
    <w:rsid w:val="006349C8"/>
    <w:rsid w:val="00634DFC"/>
    <w:rsid w:val="00637F87"/>
    <w:rsid w:val="00640411"/>
    <w:rsid w:val="00654341"/>
    <w:rsid w:val="00654DB4"/>
    <w:rsid w:val="00661320"/>
    <w:rsid w:val="00671C0F"/>
    <w:rsid w:val="0067215C"/>
    <w:rsid w:val="00672489"/>
    <w:rsid w:val="006800F5"/>
    <w:rsid w:val="00681702"/>
    <w:rsid w:val="00682371"/>
    <w:rsid w:val="00682B25"/>
    <w:rsid w:val="00683500"/>
    <w:rsid w:val="006845F7"/>
    <w:rsid w:val="006853AD"/>
    <w:rsid w:val="00687143"/>
    <w:rsid w:val="00694B2F"/>
    <w:rsid w:val="006957E1"/>
    <w:rsid w:val="00695E07"/>
    <w:rsid w:val="006A440B"/>
    <w:rsid w:val="006A79F9"/>
    <w:rsid w:val="006B1654"/>
    <w:rsid w:val="006B4877"/>
    <w:rsid w:val="006B4D99"/>
    <w:rsid w:val="006C05EF"/>
    <w:rsid w:val="006C1FDC"/>
    <w:rsid w:val="006C3AE6"/>
    <w:rsid w:val="006C6E37"/>
    <w:rsid w:val="006C704A"/>
    <w:rsid w:val="006D146A"/>
    <w:rsid w:val="006D3686"/>
    <w:rsid w:val="006E092C"/>
    <w:rsid w:val="006E3E83"/>
    <w:rsid w:val="006F5F40"/>
    <w:rsid w:val="006F60CF"/>
    <w:rsid w:val="007006DF"/>
    <w:rsid w:val="00702764"/>
    <w:rsid w:val="0070364F"/>
    <w:rsid w:val="00703D0C"/>
    <w:rsid w:val="00703F2F"/>
    <w:rsid w:val="007054CD"/>
    <w:rsid w:val="007054D5"/>
    <w:rsid w:val="00705BC7"/>
    <w:rsid w:val="00707CC8"/>
    <w:rsid w:val="00711AD1"/>
    <w:rsid w:val="007120C8"/>
    <w:rsid w:val="00715396"/>
    <w:rsid w:val="00715F1F"/>
    <w:rsid w:val="00716096"/>
    <w:rsid w:val="00716479"/>
    <w:rsid w:val="007203AA"/>
    <w:rsid w:val="00720FC2"/>
    <w:rsid w:val="00721024"/>
    <w:rsid w:val="00724577"/>
    <w:rsid w:val="00727323"/>
    <w:rsid w:val="007314A4"/>
    <w:rsid w:val="007376D4"/>
    <w:rsid w:val="00745154"/>
    <w:rsid w:val="0074587F"/>
    <w:rsid w:val="007465A3"/>
    <w:rsid w:val="00747B94"/>
    <w:rsid w:val="00752051"/>
    <w:rsid w:val="00752A48"/>
    <w:rsid w:val="00757FFC"/>
    <w:rsid w:val="0076216D"/>
    <w:rsid w:val="00762DD0"/>
    <w:rsid w:val="00763A5A"/>
    <w:rsid w:val="00767A5D"/>
    <w:rsid w:val="00770358"/>
    <w:rsid w:val="00772CAB"/>
    <w:rsid w:val="0077333A"/>
    <w:rsid w:val="00782C83"/>
    <w:rsid w:val="00783A53"/>
    <w:rsid w:val="0078732E"/>
    <w:rsid w:val="00787E00"/>
    <w:rsid w:val="00792106"/>
    <w:rsid w:val="0079570B"/>
    <w:rsid w:val="007967D5"/>
    <w:rsid w:val="0079719D"/>
    <w:rsid w:val="007A027A"/>
    <w:rsid w:val="007A1445"/>
    <w:rsid w:val="007A77FF"/>
    <w:rsid w:val="007B2C07"/>
    <w:rsid w:val="007B4150"/>
    <w:rsid w:val="007B5143"/>
    <w:rsid w:val="007C1227"/>
    <w:rsid w:val="007C1810"/>
    <w:rsid w:val="007C36C6"/>
    <w:rsid w:val="007C3CFF"/>
    <w:rsid w:val="007C4FB8"/>
    <w:rsid w:val="007C5EE2"/>
    <w:rsid w:val="007C6859"/>
    <w:rsid w:val="007C7796"/>
    <w:rsid w:val="007C77D8"/>
    <w:rsid w:val="007D45C1"/>
    <w:rsid w:val="007E06D9"/>
    <w:rsid w:val="007E0DE4"/>
    <w:rsid w:val="007E34BF"/>
    <w:rsid w:val="007E5975"/>
    <w:rsid w:val="007E5B2A"/>
    <w:rsid w:val="007E6EFA"/>
    <w:rsid w:val="007F59EA"/>
    <w:rsid w:val="007F5C9C"/>
    <w:rsid w:val="00801C17"/>
    <w:rsid w:val="00803463"/>
    <w:rsid w:val="00803604"/>
    <w:rsid w:val="00806733"/>
    <w:rsid w:val="00812E6D"/>
    <w:rsid w:val="008135F1"/>
    <w:rsid w:val="008155B9"/>
    <w:rsid w:val="00817C44"/>
    <w:rsid w:val="008204B5"/>
    <w:rsid w:val="00821CB1"/>
    <w:rsid w:val="008242F4"/>
    <w:rsid w:val="00824C9D"/>
    <w:rsid w:val="008301C3"/>
    <w:rsid w:val="00833682"/>
    <w:rsid w:val="00846CEA"/>
    <w:rsid w:val="008509D2"/>
    <w:rsid w:val="00853381"/>
    <w:rsid w:val="00854FEF"/>
    <w:rsid w:val="0085531E"/>
    <w:rsid w:val="00856271"/>
    <w:rsid w:val="00864C32"/>
    <w:rsid w:val="00866F62"/>
    <w:rsid w:val="00870159"/>
    <w:rsid w:val="008714EF"/>
    <w:rsid w:val="00873580"/>
    <w:rsid w:val="008735F2"/>
    <w:rsid w:val="00874E27"/>
    <w:rsid w:val="0087545D"/>
    <w:rsid w:val="008755DC"/>
    <w:rsid w:val="00882F45"/>
    <w:rsid w:val="00886487"/>
    <w:rsid w:val="00891D57"/>
    <w:rsid w:val="008972CA"/>
    <w:rsid w:val="00897671"/>
    <w:rsid w:val="00897BC3"/>
    <w:rsid w:val="008A132D"/>
    <w:rsid w:val="008A34A6"/>
    <w:rsid w:val="008A5E84"/>
    <w:rsid w:val="008B1CB3"/>
    <w:rsid w:val="008B30D3"/>
    <w:rsid w:val="008B7356"/>
    <w:rsid w:val="008C14BA"/>
    <w:rsid w:val="008C23C6"/>
    <w:rsid w:val="008C6A6F"/>
    <w:rsid w:val="008D0ADE"/>
    <w:rsid w:val="008D149F"/>
    <w:rsid w:val="008D2DBD"/>
    <w:rsid w:val="008D374D"/>
    <w:rsid w:val="008D61B4"/>
    <w:rsid w:val="008D6553"/>
    <w:rsid w:val="008D75EF"/>
    <w:rsid w:val="008D7A53"/>
    <w:rsid w:val="008E0B3C"/>
    <w:rsid w:val="008E490C"/>
    <w:rsid w:val="008E4FC7"/>
    <w:rsid w:val="008F14D7"/>
    <w:rsid w:val="008F2923"/>
    <w:rsid w:val="008F5354"/>
    <w:rsid w:val="008F6AEF"/>
    <w:rsid w:val="008F6C2C"/>
    <w:rsid w:val="008F7A5E"/>
    <w:rsid w:val="0090065D"/>
    <w:rsid w:val="009111AE"/>
    <w:rsid w:val="00915C14"/>
    <w:rsid w:val="009210FB"/>
    <w:rsid w:val="00922F95"/>
    <w:rsid w:val="00925099"/>
    <w:rsid w:val="00925C98"/>
    <w:rsid w:val="009268E3"/>
    <w:rsid w:val="00926A55"/>
    <w:rsid w:val="009348B5"/>
    <w:rsid w:val="009355DC"/>
    <w:rsid w:val="00940A1A"/>
    <w:rsid w:val="00942876"/>
    <w:rsid w:val="00942FC2"/>
    <w:rsid w:val="0094300C"/>
    <w:rsid w:val="00945688"/>
    <w:rsid w:val="00946AB2"/>
    <w:rsid w:val="00947844"/>
    <w:rsid w:val="0094784C"/>
    <w:rsid w:val="009501C8"/>
    <w:rsid w:val="009537E6"/>
    <w:rsid w:val="00957B08"/>
    <w:rsid w:val="00957C77"/>
    <w:rsid w:val="00960D0E"/>
    <w:rsid w:val="009622E5"/>
    <w:rsid w:val="00963EC8"/>
    <w:rsid w:val="0096400C"/>
    <w:rsid w:val="00965CE4"/>
    <w:rsid w:val="00966667"/>
    <w:rsid w:val="00966DDA"/>
    <w:rsid w:val="00967689"/>
    <w:rsid w:val="00970E6A"/>
    <w:rsid w:val="009802AE"/>
    <w:rsid w:val="009802E3"/>
    <w:rsid w:val="009811BB"/>
    <w:rsid w:val="00985DDE"/>
    <w:rsid w:val="0098636E"/>
    <w:rsid w:val="00991362"/>
    <w:rsid w:val="0099164E"/>
    <w:rsid w:val="0099181F"/>
    <w:rsid w:val="009A0835"/>
    <w:rsid w:val="009A27C1"/>
    <w:rsid w:val="009B22F4"/>
    <w:rsid w:val="009B2C51"/>
    <w:rsid w:val="009B324F"/>
    <w:rsid w:val="009B7C64"/>
    <w:rsid w:val="009C374E"/>
    <w:rsid w:val="009C75A8"/>
    <w:rsid w:val="009C7B7F"/>
    <w:rsid w:val="009D1664"/>
    <w:rsid w:val="009D32E2"/>
    <w:rsid w:val="009D6F98"/>
    <w:rsid w:val="009D7D10"/>
    <w:rsid w:val="009D7F8F"/>
    <w:rsid w:val="009E433C"/>
    <w:rsid w:val="009E4E67"/>
    <w:rsid w:val="009E4FFA"/>
    <w:rsid w:val="009F0E26"/>
    <w:rsid w:val="009F2385"/>
    <w:rsid w:val="009F4CEB"/>
    <w:rsid w:val="009F5723"/>
    <w:rsid w:val="009F7AA2"/>
    <w:rsid w:val="00A0294E"/>
    <w:rsid w:val="00A0598D"/>
    <w:rsid w:val="00A10BE8"/>
    <w:rsid w:val="00A10ECE"/>
    <w:rsid w:val="00A16412"/>
    <w:rsid w:val="00A20293"/>
    <w:rsid w:val="00A2231E"/>
    <w:rsid w:val="00A225EF"/>
    <w:rsid w:val="00A230AE"/>
    <w:rsid w:val="00A23FAC"/>
    <w:rsid w:val="00A26A1F"/>
    <w:rsid w:val="00A31384"/>
    <w:rsid w:val="00A337C7"/>
    <w:rsid w:val="00A41782"/>
    <w:rsid w:val="00A42F93"/>
    <w:rsid w:val="00A434A9"/>
    <w:rsid w:val="00A44073"/>
    <w:rsid w:val="00A47D7F"/>
    <w:rsid w:val="00A53DDA"/>
    <w:rsid w:val="00A546DA"/>
    <w:rsid w:val="00A55784"/>
    <w:rsid w:val="00A56E1E"/>
    <w:rsid w:val="00A620E0"/>
    <w:rsid w:val="00A629D1"/>
    <w:rsid w:val="00A62B5B"/>
    <w:rsid w:val="00A62C23"/>
    <w:rsid w:val="00A6554D"/>
    <w:rsid w:val="00A67790"/>
    <w:rsid w:val="00A678A9"/>
    <w:rsid w:val="00A67EAC"/>
    <w:rsid w:val="00A67FB9"/>
    <w:rsid w:val="00A702D0"/>
    <w:rsid w:val="00A7094B"/>
    <w:rsid w:val="00A73496"/>
    <w:rsid w:val="00A74039"/>
    <w:rsid w:val="00A7533B"/>
    <w:rsid w:val="00A75A21"/>
    <w:rsid w:val="00A75ED4"/>
    <w:rsid w:val="00A76B93"/>
    <w:rsid w:val="00A76D49"/>
    <w:rsid w:val="00A80A6B"/>
    <w:rsid w:val="00A81161"/>
    <w:rsid w:val="00A90E90"/>
    <w:rsid w:val="00A93719"/>
    <w:rsid w:val="00A95787"/>
    <w:rsid w:val="00AA0139"/>
    <w:rsid w:val="00AA3E09"/>
    <w:rsid w:val="00AB1321"/>
    <w:rsid w:val="00AB1AB8"/>
    <w:rsid w:val="00AB2538"/>
    <w:rsid w:val="00AB3CF7"/>
    <w:rsid w:val="00AB49EF"/>
    <w:rsid w:val="00AB74D7"/>
    <w:rsid w:val="00AC16EF"/>
    <w:rsid w:val="00AC3840"/>
    <w:rsid w:val="00AC7294"/>
    <w:rsid w:val="00AD36F9"/>
    <w:rsid w:val="00AD3C7B"/>
    <w:rsid w:val="00AD50A5"/>
    <w:rsid w:val="00AD6676"/>
    <w:rsid w:val="00AE4107"/>
    <w:rsid w:val="00AE43B1"/>
    <w:rsid w:val="00AE4967"/>
    <w:rsid w:val="00AE59B1"/>
    <w:rsid w:val="00AF1C29"/>
    <w:rsid w:val="00AF23F1"/>
    <w:rsid w:val="00AF46A8"/>
    <w:rsid w:val="00B03103"/>
    <w:rsid w:val="00B057E3"/>
    <w:rsid w:val="00B06018"/>
    <w:rsid w:val="00B14864"/>
    <w:rsid w:val="00B149F7"/>
    <w:rsid w:val="00B22A63"/>
    <w:rsid w:val="00B24BA8"/>
    <w:rsid w:val="00B24F0D"/>
    <w:rsid w:val="00B45822"/>
    <w:rsid w:val="00B52F80"/>
    <w:rsid w:val="00B539DB"/>
    <w:rsid w:val="00B53EA1"/>
    <w:rsid w:val="00B55342"/>
    <w:rsid w:val="00B62054"/>
    <w:rsid w:val="00B62DE5"/>
    <w:rsid w:val="00B6490E"/>
    <w:rsid w:val="00B66A9E"/>
    <w:rsid w:val="00B7131A"/>
    <w:rsid w:val="00B715F9"/>
    <w:rsid w:val="00B7489F"/>
    <w:rsid w:val="00B748ED"/>
    <w:rsid w:val="00B80714"/>
    <w:rsid w:val="00B81AC3"/>
    <w:rsid w:val="00B81B71"/>
    <w:rsid w:val="00B8228C"/>
    <w:rsid w:val="00B84ACD"/>
    <w:rsid w:val="00B865B2"/>
    <w:rsid w:val="00B87E7B"/>
    <w:rsid w:val="00B97917"/>
    <w:rsid w:val="00BA0CF6"/>
    <w:rsid w:val="00BA5C1D"/>
    <w:rsid w:val="00BA6454"/>
    <w:rsid w:val="00BA6966"/>
    <w:rsid w:val="00BA6BC0"/>
    <w:rsid w:val="00BA7343"/>
    <w:rsid w:val="00BB35D2"/>
    <w:rsid w:val="00BB37DB"/>
    <w:rsid w:val="00BB3A07"/>
    <w:rsid w:val="00BB71CC"/>
    <w:rsid w:val="00BC06D1"/>
    <w:rsid w:val="00BC1134"/>
    <w:rsid w:val="00BC6061"/>
    <w:rsid w:val="00BC6BB8"/>
    <w:rsid w:val="00BC7F5C"/>
    <w:rsid w:val="00BD60D9"/>
    <w:rsid w:val="00BD7C7D"/>
    <w:rsid w:val="00BE08A5"/>
    <w:rsid w:val="00BE3C72"/>
    <w:rsid w:val="00BE6359"/>
    <w:rsid w:val="00BE762D"/>
    <w:rsid w:val="00BF0A10"/>
    <w:rsid w:val="00BF1FD2"/>
    <w:rsid w:val="00BF6906"/>
    <w:rsid w:val="00BF6DBC"/>
    <w:rsid w:val="00C02AC3"/>
    <w:rsid w:val="00C05832"/>
    <w:rsid w:val="00C06CB5"/>
    <w:rsid w:val="00C07490"/>
    <w:rsid w:val="00C12F9C"/>
    <w:rsid w:val="00C13A94"/>
    <w:rsid w:val="00C16806"/>
    <w:rsid w:val="00C20EBD"/>
    <w:rsid w:val="00C20F90"/>
    <w:rsid w:val="00C22999"/>
    <w:rsid w:val="00C23F26"/>
    <w:rsid w:val="00C33164"/>
    <w:rsid w:val="00C412FD"/>
    <w:rsid w:val="00C419A8"/>
    <w:rsid w:val="00C41DD6"/>
    <w:rsid w:val="00C46C41"/>
    <w:rsid w:val="00C50232"/>
    <w:rsid w:val="00C510B0"/>
    <w:rsid w:val="00C526FE"/>
    <w:rsid w:val="00C53528"/>
    <w:rsid w:val="00C60E92"/>
    <w:rsid w:val="00C620BD"/>
    <w:rsid w:val="00C62ACB"/>
    <w:rsid w:val="00C64176"/>
    <w:rsid w:val="00C65114"/>
    <w:rsid w:val="00C71081"/>
    <w:rsid w:val="00C736EE"/>
    <w:rsid w:val="00C75036"/>
    <w:rsid w:val="00C75C37"/>
    <w:rsid w:val="00C76C1B"/>
    <w:rsid w:val="00C770B2"/>
    <w:rsid w:val="00C77314"/>
    <w:rsid w:val="00C82448"/>
    <w:rsid w:val="00C90589"/>
    <w:rsid w:val="00C94991"/>
    <w:rsid w:val="00C95EEA"/>
    <w:rsid w:val="00CB0E25"/>
    <w:rsid w:val="00CB2F87"/>
    <w:rsid w:val="00CB45AC"/>
    <w:rsid w:val="00CB6464"/>
    <w:rsid w:val="00CC4110"/>
    <w:rsid w:val="00CC7B93"/>
    <w:rsid w:val="00CD2B19"/>
    <w:rsid w:val="00CD3EAB"/>
    <w:rsid w:val="00CD4E0D"/>
    <w:rsid w:val="00CE2661"/>
    <w:rsid w:val="00CE664D"/>
    <w:rsid w:val="00CE7786"/>
    <w:rsid w:val="00CF2375"/>
    <w:rsid w:val="00CF2EAF"/>
    <w:rsid w:val="00CF37A8"/>
    <w:rsid w:val="00CF6148"/>
    <w:rsid w:val="00CF69F9"/>
    <w:rsid w:val="00D0125A"/>
    <w:rsid w:val="00D012B4"/>
    <w:rsid w:val="00D0669F"/>
    <w:rsid w:val="00D071D9"/>
    <w:rsid w:val="00D11B5F"/>
    <w:rsid w:val="00D14CF5"/>
    <w:rsid w:val="00D17D0B"/>
    <w:rsid w:val="00D21214"/>
    <w:rsid w:val="00D2528A"/>
    <w:rsid w:val="00D327F4"/>
    <w:rsid w:val="00D3318E"/>
    <w:rsid w:val="00D37450"/>
    <w:rsid w:val="00D40300"/>
    <w:rsid w:val="00D40B32"/>
    <w:rsid w:val="00D40CD0"/>
    <w:rsid w:val="00D507A5"/>
    <w:rsid w:val="00D50889"/>
    <w:rsid w:val="00D52220"/>
    <w:rsid w:val="00D5316B"/>
    <w:rsid w:val="00D54A76"/>
    <w:rsid w:val="00D54EE5"/>
    <w:rsid w:val="00D561AF"/>
    <w:rsid w:val="00D563AD"/>
    <w:rsid w:val="00D62BF2"/>
    <w:rsid w:val="00D631B3"/>
    <w:rsid w:val="00D63C00"/>
    <w:rsid w:val="00D642B1"/>
    <w:rsid w:val="00D64A44"/>
    <w:rsid w:val="00D72101"/>
    <w:rsid w:val="00D83B8E"/>
    <w:rsid w:val="00D83CA2"/>
    <w:rsid w:val="00D84F95"/>
    <w:rsid w:val="00D85FC6"/>
    <w:rsid w:val="00D86D6D"/>
    <w:rsid w:val="00D927AB"/>
    <w:rsid w:val="00D9291F"/>
    <w:rsid w:val="00D92F6B"/>
    <w:rsid w:val="00D935D7"/>
    <w:rsid w:val="00D93AD3"/>
    <w:rsid w:val="00D942B4"/>
    <w:rsid w:val="00D9534C"/>
    <w:rsid w:val="00D97804"/>
    <w:rsid w:val="00DA0A1B"/>
    <w:rsid w:val="00DA287E"/>
    <w:rsid w:val="00DA64A4"/>
    <w:rsid w:val="00DA6A35"/>
    <w:rsid w:val="00DB10F2"/>
    <w:rsid w:val="00DB2622"/>
    <w:rsid w:val="00DB2DDA"/>
    <w:rsid w:val="00DB5613"/>
    <w:rsid w:val="00DB5AD5"/>
    <w:rsid w:val="00DC1ADC"/>
    <w:rsid w:val="00DC4364"/>
    <w:rsid w:val="00DC4CDC"/>
    <w:rsid w:val="00DC6F19"/>
    <w:rsid w:val="00DD3D96"/>
    <w:rsid w:val="00DD4664"/>
    <w:rsid w:val="00DD48B2"/>
    <w:rsid w:val="00DE27F0"/>
    <w:rsid w:val="00DE5A34"/>
    <w:rsid w:val="00DE6496"/>
    <w:rsid w:val="00DF3298"/>
    <w:rsid w:val="00DF42B5"/>
    <w:rsid w:val="00E010F7"/>
    <w:rsid w:val="00E02866"/>
    <w:rsid w:val="00E03782"/>
    <w:rsid w:val="00E05357"/>
    <w:rsid w:val="00E06045"/>
    <w:rsid w:val="00E06C24"/>
    <w:rsid w:val="00E074A3"/>
    <w:rsid w:val="00E10FEB"/>
    <w:rsid w:val="00E1251F"/>
    <w:rsid w:val="00E131CF"/>
    <w:rsid w:val="00E14C80"/>
    <w:rsid w:val="00E17127"/>
    <w:rsid w:val="00E17505"/>
    <w:rsid w:val="00E17C8B"/>
    <w:rsid w:val="00E2095E"/>
    <w:rsid w:val="00E20CD7"/>
    <w:rsid w:val="00E2137A"/>
    <w:rsid w:val="00E22087"/>
    <w:rsid w:val="00E24EE5"/>
    <w:rsid w:val="00E25F4F"/>
    <w:rsid w:val="00E272E9"/>
    <w:rsid w:val="00E27F95"/>
    <w:rsid w:val="00E307AE"/>
    <w:rsid w:val="00E3216F"/>
    <w:rsid w:val="00E340D0"/>
    <w:rsid w:val="00E351B2"/>
    <w:rsid w:val="00E3610E"/>
    <w:rsid w:val="00E442D0"/>
    <w:rsid w:val="00E448EC"/>
    <w:rsid w:val="00E44B5E"/>
    <w:rsid w:val="00E47D54"/>
    <w:rsid w:val="00E5285A"/>
    <w:rsid w:val="00E530DB"/>
    <w:rsid w:val="00E56FE6"/>
    <w:rsid w:val="00E60360"/>
    <w:rsid w:val="00E62E0B"/>
    <w:rsid w:val="00E73A7F"/>
    <w:rsid w:val="00E73BFF"/>
    <w:rsid w:val="00E828A7"/>
    <w:rsid w:val="00E84067"/>
    <w:rsid w:val="00E84D97"/>
    <w:rsid w:val="00E86C76"/>
    <w:rsid w:val="00E87037"/>
    <w:rsid w:val="00E90319"/>
    <w:rsid w:val="00E94C99"/>
    <w:rsid w:val="00E959FB"/>
    <w:rsid w:val="00E97DE2"/>
    <w:rsid w:val="00EA02C1"/>
    <w:rsid w:val="00EA05BE"/>
    <w:rsid w:val="00EA35C2"/>
    <w:rsid w:val="00EB3A88"/>
    <w:rsid w:val="00EB69C5"/>
    <w:rsid w:val="00EC2C53"/>
    <w:rsid w:val="00EC729F"/>
    <w:rsid w:val="00ED01D5"/>
    <w:rsid w:val="00ED4267"/>
    <w:rsid w:val="00EE1130"/>
    <w:rsid w:val="00EE28E9"/>
    <w:rsid w:val="00EE7D45"/>
    <w:rsid w:val="00EF3871"/>
    <w:rsid w:val="00EF5E33"/>
    <w:rsid w:val="00EF78D5"/>
    <w:rsid w:val="00F031C4"/>
    <w:rsid w:val="00F04ACB"/>
    <w:rsid w:val="00F05473"/>
    <w:rsid w:val="00F11544"/>
    <w:rsid w:val="00F1600B"/>
    <w:rsid w:val="00F16668"/>
    <w:rsid w:val="00F16E05"/>
    <w:rsid w:val="00F201CC"/>
    <w:rsid w:val="00F24046"/>
    <w:rsid w:val="00F331B4"/>
    <w:rsid w:val="00F34F00"/>
    <w:rsid w:val="00F36A36"/>
    <w:rsid w:val="00F40005"/>
    <w:rsid w:val="00F444C8"/>
    <w:rsid w:val="00F52F78"/>
    <w:rsid w:val="00F5384E"/>
    <w:rsid w:val="00F559A8"/>
    <w:rsid w:val="00F564C4"/>
    <w:rsid w:val="00F5680E"/>
    <w:rsid w:val="00F634AF"/>
    <w:rsid w:val="00F646E9"/>
    <w:rsid w:val="00F71F3E"/>
    <w:rsid w:val="00F73603"/>
    <w:rsid w:val="00F76863"/>
    <w:rsid w:val="00F84785"/>
    <w:rsid w:val="00F84CA9"/>
    <w:rsid w:val="00F84DF9"/>
    <w:rsid w:val="00F87FDA"/>
    <w:rsid w:val="00F90D8C"/>
    <w:rsid w:val="00F9459C"/>
    <w:rsid w:val="00F9723A"/>
    <w:rsid w:val="00FA1CB1"/>
    <w:rsid w:val="00FA4347"/>
    <w:rsid w:val="00FA45F5"/>
    <w:rsid w:val="00FB050D"/>
    <w:rsid w:val="00FB5108"/>
    <w:rsid w:val="00FB53CD"/>
    <w:rsid w:val="00FC2283"/>
    <w:rsid w:val="00FC32F7"/>
    <w:rsid w:val="00FC3956"/>
    <w:rsid w:val="00FD478F"/>
    <w:rsid w:val="00FD5A07"/>
    <w:rsid w:val="00FE106A"/>
    <w:rsid w:val="00FE1468"/>
    <w:rsid w:val="00FE263C"/>
    <w:rsid w:val="00FE5631"/>
    <w:rsid w:val="00FE5CD2"/>
    <w:rsid w:val="00FE7FD2"/>
    <w:rsid w:val="00FF1710"/>
    <w:rsid w:val="00FF373D"/>
    <w:rsid w:val="00FF4F0F"/>
    <w:rsid w:val="0C0150C7"/>
    <w:rsid w:val="5C3D47AC"/>
    <w:rsid w:val="7980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5">
    <w:name w:val="Balloon Text"/>
    <w:basedOn w:val="a"/>
    <w:link w:val="Char0"/>
    <w:uiPriority w:val="99"/>
    <w:qFormat/>
    <w:rPr>
      <w:sz w:val="18"/>
      <w:szCs w:val="18"/>
      <w:lang w:val="zh-CN"/>
    </w:rPr>
  </w:style>
  <w:style w:type="paragraph" w:styleId="a6">
    <w:name w:val="footer"/>
    <w:basedOn w:val="a"/>
    <w:link w:val="Char1"/>
    <w:uiPriority w:val="99"/>
    <w:qFormat/>
    <w:pPr>
      <w:tabs>
        <w:tab w:val="center" w:pos="4153"/>
        <w:tab w:val="right" w:pos="8306"/>
      </w:tabs>
      <w:snapToGrid w:val="0"/>
      <w:jc w:val="left"/>
    </w:pPr>
    <w:rPr>
      <w:kern w:val="0"/>
      <w:sz w:val="18"/>
      <w:szCs w:val="18"/>
      <w:lang w:val="zh-CN"/>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7"/>
    <w:uiPriority w:val="99"/>
    <w:qFormat/>
    <w:rPr>
      <w:rFonts w:ascii="Times New Roman" w:eastAsia="宋体" w:hAnsi="Times New Roman" w:cs="Times New Roman"/>
      <w:sz w:val="18"/>
      <w:szCs w:val="18"/>
    </w:rPr>
  </w:style>
  <w:style w:type="character" w:customStyle="1" w:styleId="Char1">
    <w:name w:val="页脚 Char"/>
    <w:link w:val="a6"/>
    <w:uiPriority w:val="99"/>
    <w:qFormat/>
    <w:rPr>
      <w:rFonts w:ascii="Times New Roman" w:eastAsia="宋体" w:hAnsi="Times New Roman" w:cs="Times New Roman"/>
      <w:sz w:val="18"/>
      <w:szCs w:val="18"/>
    </w:rPr>
  </w:style>
  <w:style w:type="character" w:customStyle="1" w:styleId="Char0">
    <w:name w:val="批注框文本 Char"/>
    <w:link w:val="a5"/>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basedOn w:val="a"/>
    <w:link w:val="Char6"/>
    <w:uiPriority w:val="34"/>
    <w:qFormat/>
    <w:pPr>
      <w:ind w:firstLineChars="200" w:firstLine="420"/>
    </w:pPr>
    <w:rPr>
      <w:szCs w:val="24"/>
      <w:lang w:val="zh-CN"/>
    </w:rPr>
  </w:style>
  <w:style w:type="character" w:customStyle="1" w:styleId="Char6">
    <w:name w:val="列出段落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4">
    <w:name w:val="批注主题 Char"/>
    <w:basedOn w:val="Char"/>
    <w:link w:val="aa"/>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5">
    <w:name w:val="Balloon Text"/>
    <w:basedOn w:val="a"/>
    <w:link w:val="Char0"/>
    <w:uiPriority w:val="99"/>
    <w:qFormat/>
    <w:rPr>
      <w:sz w:val="18"/>
      <w:szCs w:val="18"/>
      <w:lang w:val="zh-CN"/>
    </w:rPr>
  </w:style>
  <w:style w:type="paragraph" w:styleId="a6">
    <w:name w:val="footer"/>
    <w:basedOn w:val="a"/>
    <w:link w:val="Char1"/>
    <w:uiPriority w:val="99"/>
    <w:qFormat/>
    <w:pPr>
      <w:tabs>
        <w:tab w:val="center" w:pos="4153"/>
        <w:tab w:val="right" w:pos="8306"/>
      </w:tabs>
      <w:snapToGrid w:val="0"/>
      <w:jc w:val="left"/>
    </w:pPr>
    <w:rPr>
      <w:kern w:val="0"/>
      <w:sz w:val="18"/>
      <w:szCs w:val="18"/>
      <w:lang w:val="zh-CN"/>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7"/>
    <w:uiPriority w:val="99"/>
    <w:qFormat/>
    <w:rPr>
      <w:rFonts w:ascii="Times New Roman" w:eastAsia="宋体" w:hAnsi="Times New Roman" w:cs="Times New Roman"/>
      <w:sz w:val="18"/>
      <w:szCs w:val="18"/>
    </w:rPr>
  </w:style>
  <w:style w:type="character" w:customStyle="1" w:styleId="Char1">
    <w:name w:val="页脚 Char"/>
    <w:link w:val="a6"/>
    <w:uiPriority w:val="99"/>
    <w:qFormat/>
    <w:rPr>
      <w:rFonts w:ascii="Times New Roman" w:eastAsia="宋体" w:hAnsi="Times New Roman" w:cs="Times New Roman"/>
      <w:sz w:val="18"/>
      <w:szCs w:val="18"/>
    </w:rPr>
  </w:style>
  <w:style w:type="character" w:customStyle="1" w:styleId="Char0">
    <w:name w:val="批注框文本 Char"/>
    <w:link w:val="a5"/>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basedOn w:val="a"/>
    <w:link w:val="Char6"/>
    <w:uiPriority w:val="34"/>
    <w:qFormat/>
    <w:pPr>
      <w:ind w:firstLineChars="200" w:firstLine="420"/>
    </w:pPr>
    <w:rPr>
      <w:szCs w:val="24"/>
      <w:lang w:val="zh-CN"/>
    </w:rPr>
  </w:style>
  <w:style w:type="character" w:customStyle="1" w:styleId="Char6">
    <w:name w:val="列出段落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4">
    <w:name w:val="批注主题 Char"/>
    <w:basedOn w:val="Char"/>
    <w:link w:val="aa"/>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NULL" TargetMode="External"/><Relationship Id="rId36"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6.png"/><Relationship Id="rId35"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F4DE9-E6D3-49B8-A3B4-49108EA4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73</Pages>
  <Words>5487</Words>
  <Characters>31279</Characters>
  <Application>Microsoft Office Word</Application>
  <DocSecurity>0</DocSecurity>
  <Lines>260</Lines>
  <Paragraphs>73</Paragraphs>
  <ScaleCrop>false</ScaleCrop>
  <Company>神州网信技术有限公司</Company>
  <LinksUpToDate>false</LinksUpToDate>
  <CharactersWithSpaces>36693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cp:revision>
  <cp:lastPrinted>2015-08-04T03:01:00Z</cp:lastPrinted>
  <dcterms:created xsi:type="dcterms:W3CDTF">2023-02-24T09:22:00Z</dcterms:created>
  <dcterms:modified xsi:type="dcterms:W3CDTF">2023-03-15T02:06:00Z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FBECFCEF4EAA485AA81C6A6A075C2F2A</vt:lpwstr>
  </property>
</Properties>
</file>